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5月15日8时至5月16日8时，全市共接警出动3起。其中，火灾3起，抢险救援和社会救助0起，共出动消防车6台次、消防救援人员30人次。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截止5月16日8时40分支队对火灾录入情况进行抽查，根据《火灾与警情统计系统应用管理暂行规定》要求，各队站无迟报警情。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5月16日9时30分，支队对岳山街消防站、兵工街消防站交接班情况进行抽查，各队站按时上报、值班人员全部在岗在位。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6" name="图片 6" descr="33b48ff8ac820dad6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b48ff8ac820dad63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7" name="图片 7" descr="328fe9d4f94994a1a8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28fe9d4f94994a1a8f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2024-05-16T02:33:11Z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