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高层“四率”工作情况</w:t>
      </w:r>
    </w:p>
    <w:p>
      <w:pPr>
        <w:jc w:val="center"/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（11.23--11.30）</w:t>
      </w:r>
    </w:p>
    <w:p/>
    <w:p>
      <w:pPr>
        <w:ind w:firstLine="720" w:firstLineChars="200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盘锦支队本周对高层建筑开展消防安全检查12家。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盘山大队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推动1家高层住宅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小区签订维保合同并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val="en-US" w:eastAsia="zh-CN"/>
        </w:rPr>
        <w:t>大洼大队</w:t>
      </w:r>
      <w:r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  <w:t>推动1家高层住宅小区自动消防设施正常使用。</w:t>
      </w:r>
      <w:bookmarkStart w:id="0" w:name="_GoBack"/>
      <w:bookmarkEnd w:id="0"/>
    </w:p>
    <w:p>
      <w:pPr>
        <w:ind w:firstLine="723" w:firstLineChars="200"/>
        <w:rPr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盘山大队、辽东湾大队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在高层建筑检查时发现</w:t>
      </w:r>
      <w:r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  <w:t>该单位未落实消防控制室值班人员持证上岗制度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zI5OGI4MWVjZWI5MGVmMWMwZTMxODljMTdiYTEifQ=="/>
  </w:docVars>
  <w:rsids>
    <w:rsidRoot w:val="55485AD4"/>
    <w:rsid w:val="50267CDD"/>
    <w:rsid w:val="554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2023-12-04T01:04:00Z</dcterms:created>
  <dc:creator>Administrator</dc:creator>
  <cp:lastModifiedBy>Administrator</cp:lastModifiedBy>
  <dcterms:modified xsi:type="dcterms:W3CDTF">2023-12-04T01:06:49Z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8B476415117443469CD3C8FA69993F5A_11</vt:lpwstr>
  </property>
</Properties>
</file>