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115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25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115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5-6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4月25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截止4月25日10时55分支队对火灾录入情况进行抽查，根据《火灾与警情统计系统应用管理暂行规定》要求，各队站无迟报警情。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4月24日8时30分支队对各单位交接班情况进行抽查，各单位值班人员均在岗在位。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支队测酒20人、向海大道消防站测酒4人、红海滩大街消防站测酒4人、岳山街消防站测酒10人、城北街消防站测酒3人、饮酒报备0人、饮酒安全提示51人，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76200</wp:posOffset>
            </wp:positionV>
            <wp:extent cx="2402205" cy="1802130"/>
            <wp:effectExtent l="0" t="0" r="17145" b="7620"/>
            <wp:wrapTight wrapText="bothSides">
              <wp:wrapPolygon>
                <wp:start x="0" y="0"/>
                <wp:lineTo x="0" y="21463"/>
                <wp:lineTo x="21412" y="21463"/>
                <wp:lineTo x="21412" y="0"/>
                <wp:lineTo x="0" y="0"/>
              </wp:wrapPolygon>
            </wp:wrapTight>
            <wp:docPr id="12" name="图片 12" descr="efe45321975fa46fa15166a04845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fe45321975fa46fa15166a04845a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389505" cy="1792605"/>
            <wp:effectExtent l="0" t="0" r="10795" b="17145"/>
            <wp:docPr id="10" name="图片 10" descr="1d56a122584f9c12aa47698aa0c7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d56a122584f9c12aa47698aa0c79b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572</Words>
  <Characters>606</Characters>
  <Lines>0</Lines>
  <Paragraphs>0</Paragraphs>
  <TotalTime>6</TotalTime>
  <ScaleCrop>false</ScaleCrop>
  <LinksUpToDate>false</LinksUpToDate>
  <CharactersWithSpaces>645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2023-05-04T01:12:44Z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