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截止12月7日9时33分支队对火灾录入情况进行抽查，根据《火灾与警情统计系统应用管理暂行规定》要求，各队站无迟报警情。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12月6日8时41分，支队对公园街消防站、兵工街消防站交接班情况进行抽查，各队站值班人员全部在岗在位。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2123440"/>
            <wp:effectExtent l="0" t="0" r="0" b="10160"/>
            <wp:docPr id="2" name="图片 2" descr="4813fa95a8a8169c7f4639e1e779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13fa95a8a8169c7f4639e1e779d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b53193af69df440e1ac7b1783847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3193af69df440e1ac7b17838473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兵工街消防站测酒16人、饮酒报备0人、饮酒安全提示58人，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87905" cy="1716405"/>
            <wp:effectExtent l="0" t="0" r="17145" b="17145"/>
            <wp:docPr id="4" name="图片 4" descr="22e8ee8af3bb966eb4a2e4ec0180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e8ee8af3bb966eb4a2e4ec0180f6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99970" cy="1725295"/>
            <wp:effectExtent l="0" t="0" r="5080" b="8255"/>
            <wp:docPr id="5" name="图片 5" descr="d664c0ce272c426ea8629509408e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664c0ce272c426ea8629509408ea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31C24D4E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2022-12-10T04:44:36Z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