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ascii="宋体" w:hAnsi="宋体" w:eastAsia="宋体"/>
          <w:b/>
          <w:bCs/>
          <w:color w:val="FF0000"/>
          <w:spacing w:val="40"/>
          <w:kern w:val="72"/>
          <w:sz w:val="84"/>
          <w:szCs w:val="20"/>
          <w:lang w:eastAsia="zh-CN"/>
        </w:rPr>
      </w:pPr>
      <w:r>
        <w:rPr>
          <w:rFonts w:eastAsia="方正小标宋_GBK"/>
          <w:b/>
          <w:color w:val="FF0000"/>
          <w:spacing w:val="198"/>
          <w:sz w:val="84"/>
          <w:szCs w:val="84"/>
          <w:shd w:val="clear" w:color="auto" w:fill="auto"/>
        </w:rPr>
        <w:t>值</w:t>
      </w:r>
      <w:r>
        <w:rPr>
          <w:rFonts w:hint="eastAsia" w:eastAsia="方正小标宋_GBK"/>
          <w:b/>
          <w:color w:val="FF0000"/>
          <w:spacing w:val="198"/>
          <w:sz w:val="84"/>
          <w:szCs w:val="84"/>
          <w:shd w:val="clear" w:color="auto" w:fill="auto"/>
        </w:rPr>
        <w:t xml:space="preserve"> </w:t>
      </w:r>
      <w:r>
        <w:rPr>
          <w:rFonts w:eastAsia="方正小标宋_GBK"/>
          <w:b/>
          <w:color w:val="FF0000"/>
          <w:spacing w:val="198"/>
          <w:sz w:val="84"/>
          <w:szCs w:val="84"/>
          <w:shd w:val="clear" w:color="auto" w:fill="auto"/>
        </w:rPr>
        <w:t>班</w:t>
      </w:r>
      <w:r>
        <w:rPr>
          <w:rFonts w:hint="eastAsia" w:eastAsia="方正小标宋_GBK"/>
          <w:b/>
          <w:color w:val="FF0000"/>
          <w:spacing w:val="198"/>
          <w:sz w:val="84"/>
          <w:szCs w:val="84"/>
          <w:shd w:val="clear" w:color="auto" w:fill="auto"/>
        </w:rPr>
        <w:t xml:space="preserve"> 专 报</w:t>
      </w:r>
    </w:p>
    <w:p>
      <w:pPr>
        <w:keepNext w:val="0"/>
        <w:keepLines w:val="0"/>
        <w:pageBreakBefore w:val="0"/>
        <w:shd w:val="clear" w:color="FFFFFF" w:fill="auto"/>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000000"/>
          <w:sz w:val="30"/>
          <w:szCs w:val="30"/>
          <w:shd w:val="clear" w:color="auto" w:fill="auto"/>
        </w:rPr>
      </w:pPr>
      <w:r>
        <w:rPr>
          <w:rFonts w:hint="eastAsia" w:eastAsia="方正楷体_GBK"/>
          <w:b/>
          <w:sz w:val="30"/>
          <w:szCs w:val="30"/>
          <w:shd w:val="clear" w:color="auto" w:fill="auto"/>
        </w:rPr>
        <w:t>第</w:t>
      </w:r>
      <w:r>
        <w:rPr>
          <w:rFonts w:hint="eastAsia" w:eastAsia="方正楷体_GBK"/>
          <w:b/>
          <w:sz w:val="30"/>
          <w:szCs w:val="30"/>
          <w:shd w:val="clear" w:color="auto" w:fill="auto"/>
          <w:lang w:val="en-US" w:eastAsia="zh-CN"/>
        </w:rPr>
        <w:t>327</w:t>
      </w:r>
      <w:r>
        <w:rPr>
          <w:rFonts w:hint="eastAsia" w:eastAsia="方正楷体_GBK"/>
          <w:b/>
          <w:sz w:val="30"/>
          <w:szCs w:val="30"/>
          <w:shd w:val="clear" w:color="auto" w:fill="auto"/>
        </w:rPr>
        <w:t>期</w:t>
      </w:r>
    </w:p>
    <w:p>
      <w:pPr>
        <w:snapToGrid w:val="0"/>
        <w:ind w:firstLine="6303" w:firstLineChars="2100"/>
        <w:rPr>
          <w:rFonts w:ascii="宋体" w:hAnsi="宋体"/>
          <w:b/>
          <w:bCs/>
          <w:kern w:val="36"/>
          <w:sz w:val="36"/>
          <w:szCs w:val="36"/>
        </w:rPr>
      </w:pPr>
      <w:r>
        <w:rPr>
          <w:rFonts w:eastAsia="方正楷体_GBK"/>
          <w:b/>
          <w:sz w:val="30"/>
          <w:szCs w:val="30"/>
          <w:shd w:val="clear" w:color="auto" w:fill="auto"/>
        </w:rPr>
        <w:t>202</w:t>
      </w:r>
      <w:r>
        <w:rPr>
          <w:rFonts w:hint="eastAsia" w:eastAsia="方正楷体_GBK"/>
          <w:b/>
          <w:sz w:val="30"/>
          <w:szCs w:val="30"/>
          <w:shd w:val="clear" w:color="auto" w:fill="auto"/>
          <w:lang w:val="en-US" w:eastAsia="zh-CN"/>
        </w:rPr>
        <w:t>2</w:t>
      </w:r>
      <w:r>
        <w:rPr>
          <w:rFonts w:eastAsia="方正楷体_GBK"/>
          <w:b/>
          <w:sz w:val="30"/>
          <w:szCs w:val="30"/>
          <w:shd w:val="clear" w:color="auto" w:fill="auto"/>
        </w:rPr>
        <w:t>年</w:t>
      </w:r>
      <w:r>
        <w:rPr>
          <w:rFonts w:hint="eastAsia" w:eastAsia="方正楷体_GBK"/>
          <w:b/>
          <w:sz w:val="30"/>
          <w:szCs w:val="30"/>
          <w:shd w:val="clear" w:color="auto" w:fill="auto"/>
          <w:lang w:val="en-US" w:eastAsia="zh-CN"/>
        </w:rPr>
        <w:t>11</w:t>
      </w:r>
      <w:r>
        <w:rPr>
          <w:rFonts w:eastAsia="方正楷体_GBK"/>
          <w:b/>
          <w:sz w:val="30"/>
          <w:szCs w:val="30"/>
          <w:shd w:val="clear" w:color="auto" w:fill="auto"/>
        </w:rPr>
        <w:t>月</w:t>
      </w:r>
      <w:r>
        <w:rPr>
          <w:rFonts w:hint="eastAsia" w:eastAsia="方正楷体_GBK"/>
          <w:b/>
          <w:sz w:val="30"/>
          <w:szCs w:val="30"/>
          <w:shd w:val="clear" w:color="auto" w:fill="auto"/>
          <w:lang w:val="en-US" w:eastAsia="zh-CN"/>
        </w:rPr>
        <w:t>23</w:t>
      </w:r>
      <w:r>
        <w:rPr>
          <w:rFonts w:eastAsia="方正楷体_GBK"/>
          <w:b/>
          <w:sz w:val="30"/>
          <w:szCs w:val="30"/>
          <w:shd w:val="clear" w:color="auto" w:fill="auto"/>
        </w:rPr>
        <w:t>日</w:t>
      </w:r>
    </w:p>
    <w:p>
      <w:pPr>
        <w:snapToGrid w:val="0"/>
        <w:rPr>
          <w:sz w:val="11"/>
          <w:szCs w:val="11"/>
        </w:rPr>
      </w:pPr>
      <w: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43180</wp:posOffset>
                </wp:positionV>
                <wp:extent cx="5588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8800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4pt;height:0pt;width:440pt;z-index:251658240;mso-width-relative:page;mso-height-relative:page;" filled="f" stroked="t" coordsize="21600,21600" o:gfxdata="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F9GtEAAAAEAQAADwAAAAAAAAABACAA&#10;AAAiAAAAZHJzL2Rvd25yZXYueG1sUEsBAhQAFAAAAAgAh07iQNv0DVXbAQAAlwMAAA4AAAAAAAAA&#10;AQAgAAAAIAEAAGRycy9lMm9Eb2MueG1sUEsFBgAAAAAGAAYAWQEAAG0FAAAAAA==&#10;">
                <v:fill on="f" focussize="0,0"/>
                <v:stroke weight="2.25pt" color="#FF0000" joinstyle="round"/>
                <v:imagedata o:title=""/>
                <o:lock v:ext="edit" aspectratio="f"/>
              </v:line>
            </w:pict>
          </mc:Fallback>
        </mc:AlternateContent>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ab/>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eastAsia="方正小标宋_GBK"/>
          <w:color w:val="auto"/>
          <w:spacing w:val="20"/>
          <w:sz w:val="44"/>
          <w:szCs w:val="44"/>
          <w:shd w:val="clear" w:color="auto" w:fill="auto"/>
        </w:rPr>
        <w:t>每日情况汇总〔202</w:t>
      </w:r>
      <w:r>
        <w:rPr>
          <w:rFonts w:hint="eastAsia" w:eastAsia="方正小标宋_GBK"/>
          <w:color w:val="auto"/>
          <w:spacing w:val="20"/>
          <w:sz w:val="44"/>
          <w:szCs w:val="44"/>
          <w:shd w:val="clear" w:color="auto" w:fill="auto"/>
          <w:lang w:val="en-US" w:eastAsia="zh-CN"/>
        </w:rPr>
        <w:t>2</w:t>
      </w:r>
      <w:r>
        <w:rPr>
          <w:rFonts w:eastAsia="方正小标宋_GBK"/>
          <w:color w:val="auto"/>
          <w:spacing w:val="20"/>
          <w:sz w:val="44"/>
          <w:szCs w:val="44"/>
          <w:shd w:val="clear" w:color="auto" w:fill="auto"/>
        </w:rPr>
        <w:t>〕第</w:t>
      </w:r>
      <w:r>
        <w:rPr>
          <w:rFonts w:hint="eastAsia" w:eastAsia="方正小标宋_GBK"/>
          <w:color w:val="auto"/>
          <w:spacing w:val="20"/>
          <w:sz w:val="44"/>
          <w:szCs w:val="44"/>
          <w:shd w:val="clear" w:color="auto" w:fill="auto"/>
          <w:lang w:val="en-US" w:eastAsia="zh-CN"/>
        </w:rPr>
        <w:t>327</w:t>
      </w:r>
      <w:r>
        <w:rPr>
          <w:rFonts w:eastAsia="方正小标宋_GBK"/>
          <w:color w:val="auto"/>
          <w:spacing w:val="20"/>
          <w:sz w:val="44"/>
          <w:szCs w:val="44"/>
          <w:shd w:val="clear" w:color="auto" w:fill="auto"/>
        </w:rPr>
        <w:t>期</w:t>
      </w:r>
    </w:p>
    <w:p>
      <w:pPr>
        <w:pStyle w:val="2"/>
        <w:rPr>
          <w:rFonts w:hint="eastAsia"/>
        </w:rPr>
      </w:pPr>
    </w:p>
    <w:p>
      <w:pPr>
        <w:tabs>
          <w:tab w:val="left" w:pos="645"/>
          <w:tab w:val="left" w:pos="1020"/>
        </w:tabs>
        <w:spacing w:line="324" w:lineRule="auto"/>
        <w:rPr>
          <w:rFonts w:hint="eastAsia" w:eastAsia="方正黑体_GBK" w:cs="Times New Roman"/>
          <w:bCs/>
          <w:color w:val="auto"/>
          <w:sz w:val="32"/>
          <w:szCs w:val="32"/>
          <w:shd w:val="clear" w:color="auto" w:fill="auto"/>
          <w:lang w:val="en-US" w:eastAsia="zh-CN" w:bidi="ar-SA"/>
        </w:rPr>
      </w:pPr>
      <w:r>
        <w:rPr>
          <w:rFonts w:hint="eastAsia" w:eastAsia="方正黑体_GBK" w:cs="Times New Roman"/>
          <w:bCs/>
          <w:color w:val="auto"/>
          <w:sz w:val="32"/>
          <w:szCs w:val="32"/>
          <w:shd w:val="clear" w:color="auto" w:fill="auto"/>
          <w:lang w:val="en-US" w:eastAsia="zh-CN" w:bidi="ar-SA"/>
        </w:rPr>
        <w:t>[天气预报]</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eastAsia="zh-CN"/>
        </w:rPr>
        <w:t>天气：多云；温度：</w:t>
      </w:r>
      <w:r>
        <w:rPr>
          <w:rFonts w:hint="eastAsia" w:eastAsia="仿宋_GB2312"/>
          <w:bCs/>
          <w:sz w:val="32"/>
          <w:szCs w:val="32"/>
          <w:lang w:val="en-US" w:eastAsia="zh-CN"/>
        </w:rPr>
        <w:t>-4</w:t>
      </w:r>
      <w:r>
        <w:rPr>
          <w:rFonts w:hint="eastAsia" w:eastAsia="仿宋_GB2312"/>
          <w:bCs/>
          <w:sz w:val="32"/>
          <w:szCs w:val="32"/>
          <w:lang w:eastAsia="zh-CN"/>
        </w:rPr>
        <w:t>℃~</w:t>
      </w:r>
      <w:r>
        <w:rPr>
          <w:rFonts w:hint="eastAsia" w:eastAsia="仿宋_GB2312"/>
          <w:bCs/>
          <w:sz w:val="32"/>
          <w:szCs w:val="32"/>
          <w:lang w:val="en-US" w:eastAsia="zh-CN"/>
        </w:rPr>
        <w:t>7</w:t>
      </w:r>
      <w:r>
        <w:rPr>
          <w:rFonts w:hint="eastAsia" w:eastAsia="仿宋_GB2312"/>
          <w:bCs/>
          <w:sz w:val="32"/>
          <w:szCs w:val="32"/>
          <w:lang w:eastAsia="zh-CN"/>
        </w:rPr>
        <w:t>℃；风向：南风</w:t>
      </w:r>
      <w:r>
        <w:rPr>
          <w:rFonts w:hint="eastAsia" w:eastAsia="仿宋_GB2312"/>
          <w:bCs/>
          <w:sz w:val="32"/>
          <w:szCs w:val="32"/>
          <w:lang w:val="en-US" w:eastAsia="zh-CN"/>
        </w:rPr>
        <w:t>1</w:t>
      </w:r>
      <w:r>
        <w:rPr>
          <w:rFonts w:hint="eastAsia" w:eastAsia="仿宋_GB2312"/>
          <w:bCs/>
          <w:sz w:val="32"/>
          <w:szCs w:val="32"/>
          <w:lang w:eastAsia="zh-CN"/>
        </w:rPr>
        <w:t>-</w:t>
      </w:r>
      <w:r>
        <w:rPr>
          <w:rFonts w:hint="eastAsia" w:eastAsia="仿宋_GB2312"/>
          <w:bCs/>
          <w:sz w:val="32"/>
          <w:szCs w:val="32"/>
          <w:lang w:val="en-US" w:eastAsia="zh-CN"/>
        </w:rPr>
        <w:t>2</w:t>
      </w:r>
      <w:r>
        <w:rPr>
          <w:rFonts w:hint="eastAsia" w:eastAsia="仿宋_GB2312"/>
          <w:bCs/>
          <w:sz w:val="32"/>
          <w:szCs w:val="32"/>
          <w:lang w:eastAsia="zh-CN"/>
        </w:rPr>
        <w:t>级。</w:t>
      </w:r>
    </w:p>
    <w:p>
      <w:pPr>
        <w:tabs>
          <w:tab w:val="left" w:pos="645"/>
          <w:tab w:val="left" w:pos="1020"/>
        </w:tabs>
        <w:spacing w:line="324" w:lineRule="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消防要情</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ind w:firstLine="480" w:firstLineChars="200"/>
        <w:jc w:val="both"/>
        <w:textAlignment w:val="auto"/>
        <w:rPr>
          <w:rFonts w:hint="eastAsia"/>
        </w:rPr>
      </w:pP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ind w:firstLine="480" w:firstLineChars="200"/>
        <w:jc w:val="both"/>
        <w:textAlignment w:val="auto"/>
        <w:rPr>
          <w:rFonts w:hint="eastAsia"/>
        </w:rPr>
      </w:pP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ind w:firstLine="480" w:firstLineChars="200"/>
        <w:jc w:val="both"/>
        <w:textAlignment w:val="auto"/>
        <w:rPr>
          <w:rFonts w:hint="eastAsia"/>
        </w:rPr>
      </w:pP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ind w:firstLine="480" w:firstLineChars="200"/>
        <w:jc w:val="both"/>
        <w:textAlignment w:val="auto"/>
        <w:rPr>
          <w:rFonts w:hint="eastAsia"/>
        </w:rPr>
      </w:pPr>
    </w:p>
    <w:p>
      <w:pPr>
        <w:tabs>
          <w:tab w:val="left" w:pos="8844"/>
        </w:tabs>
        <w:spacing w:line="590" w:lineRule="exact"/>
        <w:rPr>
          <w:rFonts w:hint="eastAsia" w:ascii="黑体" w:eastAsia="黑体"/>
          <w:sz w:val="32"/>
          <w:szCs w:val="32"/>
        </w:rPr>
      </w:pPr>
      <w:r>
        <w:rPr>
          <w:rFonts w:hint="eastAsia" w:ascii="黑体" w:eastAsia="黑体"/>
          <w:sz w:val="32"/>
          <w:szCs w:val="32"/>
        </w:rPr>
        <w:t>【灭火救援】</w:t>
      </w:r>
    </w:p>
    <w:p>
      <w:pPr>
        <w:tabs>
          <w:tab w:val="left" w:pos="645"/>
          <w:tab w:val="left" w:pos="1020"/>
        </w:tabs>
        <w:spacing w:line="324" w:lineRule="auto"/>
        <w:ind w:firstLine="640" w:firstLineChars="200"/>
        <w:rPr>
          <w:rFonts w:hint="eastAsia" w:eastAsia="仿宋_GB2312"/>
          <w:bCs/>
          <w:sz w:val="32"/>
          <w:szCs w:val="32"/>
          <w:lang w:val="en-US" w:eastAsia="zh-CN"/>
        </w:rPr>
      </w:pPr>
      <w:r>
        <w:rPr>
          <w:rFonts w:hint="eastAsia" w:eastAsia="仿宋_GB2312"/>
          <w:bCs/>
          <w:sz w:val="32"/>
          <w:szCs w:val="32"/>
          <w:lang w:val="en-US" w:eastAsia="zh-CN"/>
        </w:rPr>
        <w:t>11</w:t>
      </w:r>
      <w:r>
        <w:rPr>
          <w:rFonts w:hint="eastAsia" w:eastAsia="仿宋_GB2312"/>
          <w:bCs/>
          <w:sz w:val="32"/>
          <w:szCs w:val="32"/>
        </w:rPr>
        <w:t>月</w:t>
      </w:r>
      <w:r>
        <w:rPr>
          <w:rFonts w:hint="eastAsia" w:eastAsia="仿宋_GB2312"/>
          <w:bCs/>
          <w:sz w:val="32"/>
          <w:szCs w:val="32"/>
          <w:lang w:val="en-US" w:eastAsia="zh-CN"/>
        </w:rPr>
        <w:t>22</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时至</w:t>
      </w:r>
      <w:r>
        <w:rPr>
          <w:rFonts w:hint="eastAsia" w:eastAsia="仿宋_GB2312"/>
          <w:bCs/>
          <w:sz w:val="32"/>
          <w:szCs w:val="32"/>
          <w:lang w:val="en-US" w:eastAsia="zh-CN"/>
        </w:rPr>
        <w:t>11月23</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时，全</w:t>
      </w:r>
      <w:r>
        <w:rPr>
          <w:rFonts w:hint="eastAsia" w:eastAsia="仿宋_GB2312"/>
          <w:bCs/>
          <w:sz w:val="32"/>
          <w:szCs w:val="32"/>
          <w:lang w:eastAsia="zh-CN"/>
        </w:rPr>
        <w:t>市</w:t>
      </w:r>
      <w:r>
        <w:rPr>
          <w:rFonts w:hint="eastAsia" w:eastAsia="仿宋_GB2312"/>
          <w:bCs/>
          <w:sz w:val="32"/>
          <w:szCs w:val="32"/>
        </w:rPr>
        <w:t>共接警出动</w:t>
      </w:r>
      <w:r>
        <w:rPr>
          <w:rFonts w:hint="eastAsia" w:eastAsia="仿宋_GB2312"/>
          <w:bCs/>
          <w:sz w:val="32"/>
          <w:szCs w:val="32"/>
          <w:lang w:val="en-US" w:eastAsia="zh-CN"/>
        </w:rPr>
        <w:t>3</w:t>
      </w:r>
      <w:r>
        <w:rPr>
          <w:rFonts w:hint="eastAsia" w:eastAsia="仿宋_GB2312"/>
          <w:bCs/>
          <w:sz w:val="32"/>
          <w:szCs w:val="32"/>
        </w:rPr>
        <w:t>起</w:t>
      </w:r>
      <w:r>
        <w:rPr>
          <w:rFonts w:hint="eastAsia" w:eastAsia="仿宋_GB2312"/>
          <w:bCs/>
          <w:sz w:val="32"/>
          <w:szCs w:val="32"/>
          <w:lang w:eastAsia="zh-CN"/>
        </w:rPr>
        <w:t>。</w:t>
      </w:r>
      <w:r>
        <w:rPr>
          <w:rFonts w:hint="eastAsia" w:eastAsia="仿宋_GB2312"/>
          <w:bCs/>
          <w:sz w:val="32"/>
          <w:szCs w:val="32"/>
        </w:rPr>
        <w:t>其中，火灾</w:t>
      </w:r>
      <w:r>
        <w:rPr>
          <w:rFonts w:hint="eastAsia" w:eastAsia="仿宋_GB2312"/>
          <w:bCs/>
          <w:sz w:val="32"/>
          <w:szCs w:val="32"/>
          <w:lang w:val="en-US" w:eastAsia="zh-CN"/>
        </w:rPr>
        <w:t>2</w:t>
      </w:r>
      <w:r>
        <w:rPr>
          <w:rFonts w:hint="eastAsia" w:eastAsia="仿宋_GB2312"/>
          <w:bCs/>
          <w:sz w:val="32"/>
          <w:szCs w:val="32"/>
        </w:rPr>
        <w:t>起，出动消防车</w:t>
      </w:r>
      <w:r>
        <w:rPr>
          <w:rFonts w:hint="eastAsia" w:eastAsia="仿宋_GB2312"/>
          <w:bCs/>
          <w:sz w:val="32"/>
          <w:szCs w:val="32"/>
          <w:lang w:val="en-US" w:eastAsia="zh-CN"/>
        </w:rPr>
        <w:t>4</w:t>
      </w:r>
      <w:r>
        <w:rPr>
          <w:rFonts w:hint="eastAsia" w:eastAsia="仿宋_GB2312"/>
          <w:bCs/>
          <w:sz w:val="32"/>
          <w:szCs w:val="32"/>
        </w:rPr>
        <w:t>台（次）、指战员</w:t>
      </w:r>
      <w:r>
        <w:rPr>
          <w:rFonts w:hint="eastAsia" w:eastAsia="仿宋_GB2312"/>
          <w:bCs/>
          <w:sz w:val="32"/>
          <w:szCs w:val="32"/>
          <w:lang w:val="en-US" w:eastAsia="zh-CN"/>
        </w:rPr>
        <w:t>20</w:t>
      </w:r>
      <w:r>
        <w:rPr>
          <w:rFonts w:hint="eastAsia" w:eastAsia="仿宋_GB2312"/>
          <w:bCs/>
          <w:sz w:val="32"/>
          <w:szCs w:val="32"/>
        </w:rPr>
        <w:t>人（次）。</w:t>
      </w:r>
      <w:r>
        <w:rPr>
          <w:rFonts w:hint="eastAsia" w:eastAsia="仿宋_GB2312"/>
          <w:bCs/>
          <w:sz w:val="32"/>
          <w:szCs w:val="32"/>
          <w:lang w:eastAsia="zh-CN"/>
        </w:rPr>
        <w:t>抢险救援和社会救助</w:t>
      </w:r>
      <w:r>
        <w:rPr>
          <w:rFonts w:hint="eastAsia" w:eastAsia="仿宋_GB2312"/>
          <w:bCs/>
          <w:sz w:val="32"/>
          <w:szCs w:val="32"/>
          <w:lang w:val="en-US" w:eastAsia="zh-CN"/>
        </w:rPr>
        <w:t>1起，</w:t>
      </w:r>
      <w:r>
        <w:rPr>
          <w:rFonts w:hint="eastAsia" w:eastAsia="仿宋_GB2312"/>
          <w:bCs/>
          <w:sz w:val="32"/>
          <w:szCs w:val="32"/>
        </w:rPr>
        <w:t>出动消防车</w:t>
      </w:r>
      <w:r>
        <w:rPr>
          <w:rFonts w:hint="eastAsia" w:eastAsia="仿宋_GB2312"/>
          <w:bCs/>
          <w:sz w:val="32"/>
          <w:szCs w:val="32"/>
          <w:lang w:val="en-US" w:eastAsia="zh-CN"/>
        </w:rPr>
        <w:t>2</w:t>
      </w:r>
      <w:r>
        <w:rPr>
          <w:rFonts w:hint="eastAsia" w:eastAsia="仿宋_GB2312"/>
          <w:bCs/>
          <w:sz w:val="32"/>
          <w:szCs w:val="32"/>
        </w:rPr>
        <w:t>台（次）、指战员</w:t>
      </w:r>
      <w:r>
        <w:rPr>
          <w:rFonts w:hint="eastAsia" w:eastAsia="仿宋_GB2312"/>
          <w:bCs/>
          <w:sz w:val="32"/>
          <w:szCs w:val="32"/>
          <w:lang w:val="en-US" w:eastAsia="zh-CN"/>
        </w:rPr>
        <w:t>10</w:t>
      </w:r>
      <w:r>
        <w:rPr>
          <w:rFonts w:hint="eastAsia" w:eastAsia="仿宋_GB2312"/>
          <w:bCs/>
          <w:sz w:val="32"/>
          <w:szCs w:val="32"/>
        </w:rPr>
        <w:t>人（次）。</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综合信息</w:t>
      </w:r>
      <w:r>
        <w:rPr>
          <w:rFonts w:hint="eastAsia" w:ascii="黑体" w:eastAsia="黑体"/>
          <w:sz w:val="32"/>
          <w:szCs w:val="32"/>
        </w:rPr>
        <w:t>】</w:t>
      </w:r>
    </w:p>
    <w:p>
      <w:pPr>
        <w:pStyle w:val="2"/>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截止11月23日9时20分支队对火灾录入情况进行抽查，根据《火灾与警情统计系统应用管理暂行规定》要求，各队站无迟报警情。</w:t>
      </w:r>
    </w:p>
    <w:p>
      <w:pPr>
        <w:pStyle w:val="2"/>
        <w:ind w:firstLine="640" w:firstLineChars="200"/>
        <w:jc w:val="both"/>
        <w:rPr>
          <w:rFonts w:hint="eastAsia" w:ascii="方正仿宋_GBK" w:eastAsia="方正仿宋_GBK" w:cs="方正仿宋_GBK"/>
          <w:b/>
          <w:bCs/>
          <w:color w:val="auto"/>
          <w:spacing w:val="0"/>
          <w:kern w:val="0"/>
          <w:sz w:val="32"/>
          <w:szCs w:val="32"/>
          <w:u w:val="none"/>
          <w:shd w:val="clear" w:color="auto" w:fill="auto"/>
          <w:lang w:val="en-US" w:eastAsia="zh-CN" w:bidi="ar-SA"/>
        </w:rPr>
      </w:pP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11月22日18时41分，</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总队利用指挥视频系统对</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盘锦</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支队机关和</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所辖兴隆台</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大队</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、向海大道</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消防救援站</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、大洼</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大队</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、红海滩大街</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消防救援站值班值守情况进行视频点调，</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值班</w:t>
      </w: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人员全部在岗在位</w:t>
      </w:r>
      <w:r>
        <w:rPr>
          <w:rFonts w:hint="eastAsia" w:ascii="方正仿宋_GBK" w:eastAsia="方正仿宋_GBK" w:cs="方正仿宋_GBK"/>
          <w:b w:val="0"/>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
          <w:bCs/>
          <w:color w:val="auto"/>
          <w:spacing w:val="0"/>
          <w:kern w:val="0"/>
          <w:sz w:val="32"/>
          <w:szCs w:val="32"/>
          <w:u w:val="none"/>
          <w:shd w:val="clear" w:color="auto" w:fill="auto"/>
          <w:lang w:val="en-US" w:eastAsia="zh-CN" w:bidi="ar-SA"/>
        </w:rPr>
        <w:t>其中，兴隆台大队当日值班干部对灾害事故现场的风险评估内容掌握不准确，红海滩大街消防救援站当日1名值班干部迟到。</w:t>
      </w:r>
    </w:p>
    <w:p>
      <w:pPr>
        <w:pStyle w:val="2"/>
        <w:jc w:val="both"/>
        <w:rPr>
          <w:rFonts w:hint="default" w:ascii="方正仿宋_GBK" w:eastAsia="方正仿宋_GBK" w:cs="方正仿宋_GBK"/>
          <w:b/>
          <w:bCs/>
          <w:color w:val="auto"/>
          <w:spacing w:val="0"/>
          <w:kern w:val="0"/>
          <w:sz w:val="32"/>
          <w:szCs w:val="32"/>
          <w:u w:val="none"/>
          <w:shd w:val="clear" w:color="auto" w:fill="auto"/>
          <w:lang w:val="en-US" w:eastAsia="zh-CN" w:bidi="ar-SA"/>
        </w:rPr>
      </w:pPr>
      <w:r>
        <w:rPr>
          <w:rFonts w:hint="default" w:ascii="方正仿宋_GBK" w:eastAsia="方正仿宋_GBK" w:cs="方正仿宋_GBK"/>
          <w:b/>
          <w:bCs/>
          <w:color w:val="auto"/>
          <w:spacing w:val="0"/>
          <w:kern w:val="0"/>
          <w:sz w:val="32"/>
          <w:szCs w:val="32"/>
          <w:u w:val="none"/>
          <w:shd w:val="clear" w:color="auto" w:fill="auto"/>
          <w:lang w:val="en-US" w:eastAsia="zh-CN" w:bidi="ar-SA"/>
        </w:rPr>
        <w:drawing>
          <wp:inline distT="0" distB="0" distL="114300" distR="114300">
            <wp:extent cx="1800225" cy="1259840"/>
            <wp:effectExtent l="0" t="0" r="9525" b="16510"/>
            <wp:docPr id="6" name="图片 1" descr="P20221122184248"/>
            <wp:cNvGraphicFramePr/>
            <a:graphic xmlns:a="http://schemas.openxmlformats.org/drawingml/2006/main">
              <a:graphicData uri="http://schemas.openxmlformats.org/drawingml/2006/picture">
                <pic:pic xmlns:pic="http://schemas.openxmlformats.org/drawingml/2006/picture">
                  <pic:nvPicPr>
                    <pic:cNvPr id="6" name="图片 1" descr="P20221122184248"/>
                    <pic:cNvPicPr/>
                  </pic:nvPicPr>
                  <pic:blipFill>
                    <a:blip r:embed="rId4"/>
                    <a:stretch>
                      <a:fillRect/>
                    </a:stretch>
                  </pic:blipFill>
                  <pic:spPr>
                    <a:xfrm>
                      <a:off x="0" y="0"/>
                      <a:ext cx="1800225" cy="1259840"/>
                    </a:xfrm>
                    <a:prstGeom prst="rect">
                      <a:avLst/>
                    </a:prstGeom>
                    <a:noFill/>
                    <a:ln>
                      <a:noFill/>
                    </a:ln>
                  </pic:spPr>
                </pic:pic>
              </a:graphicData>
            </a:graphic>
          </wp:inline>
        </w:drawing>
      </w:r>
      <w:r>
        <w:rPr>
          <w:rFonts w:hint="default" w:ascii="方正仿宋_GBK" w:eastAsia="方正仿宋_GBK" w:cs="方正仿宋_GBK"/>
          <w:b/>
          <w:bCs/>
          <w:color w:val="auto"/>
          <w:spacing w:val="0"/>
          <w:kern w:val="0"/>
          <w:sz w:val="32"/>
          <w:szCs w:val="32"/>
          <w:u w:val="none"/>
          <w:shd w:val="clear" w:color="auto" w:fill="auto"/>
          <w:lang w:val="en-US" w:eastAsia="zh-CN" w:bidi="ar-SA"/>
        </w:rPr>
        <w:drawing>
          <wp:inline distT="0" distB="0" distL="114300" distR="114300">
            <wp:extent cx="1800225" cy="1259840"/>
            <wp:effectExtent l="0" t="0" r="9525" b="16510"/>
            <wp:docPr id="7" name="图片 2" descr="P20221122184410"/>
            <wp:cNvGraphicFramePr/>
            <a:graphic xmlns:a="http://schemas.openxmlformats.org/drawingml/2006/main">
              <a:graphicData uri="http://schemas.openxmlformats.org/drawingml/2006/picture">
                <pic:pic xmlns:pic="http://schemas.openxmlformats.org/drawingml/2006/picture">
                  <pic:nvPicPr>
                    <pic:cNvPr id="7" name="图片 2" descr="P20221122184410"/>
                    <pic:cNvPicPr/>
                  </pic:nvPicPr>
                  <pic:blipFill>
                    <a:blip r:embed="rId5"/>
                    <a:stretch>
                      <a:fillRect/>
                    </a:stretch>
                  </pic:blipFill>
                  <pic:spPr>
                    <a:xfrm>
                      <a:off x="0" y="0"/>
                      <a:ext cx="1800225" cy="1259840"/>
                    </a:xfrm>
                    <a:prstGeom prst="rect">
                      <a:avLst/>
                    </a:prstGeom>
                    <a:noFill/>
                    <a:ln>
                      <a:noFill/>
                    </a:ln>
                  </pic:spPr>
                </pic:pic>
              </a:graphicData>
            </a:graphic>
          </wp:inline>
        </w:drawing>
      </w:r>
      <w:r>
        <w:rPr>
          <w:rFonts w:hint="default" w:ascii="方正仿宋_GBK" w:eastAsia="方正仿宋_GBK" w:cs="方正仿宋_GBK"/>
          <w:b/>
          <w:bCs/>
          <w:color w:val="auto"/>
          <w:spacing w:val="0"/>
          <w:kern w:val="0"/>
          <w:sz w:val="32"/>
          <w:szCs w:val="32"/>
          <w:u w:val="none"/>
          <w:shd w:val="clear" w:color="auto" w:fill="auto"/>
          <w:lang w:val="en-US" w:eastAsia="zh-CN" w:bidi="ar-SA"/>
        </w:rPr>
        <w:drawing>
          <wp:inline distT="0" distB="0" distL="114300" distR="114300">
            <wp:extent cx="1800225" cy="1259840"/>
            <wp:effectExtent l="0" t="0" r="9525" b="16510"/>
            <wp:docPr id="8" name="图片 3" descr="P20221122184603"/>
            <wp:cNvGraphicFramePr/>
            <a:graphic xmlns:a="http://schemas.openxmlformats.org/drawingml/2006/main">
              <a:graphicData uri="http://schemas.openxmlformats.org/drawingml/2006/picture">
                <pic:pic xmlns:pic="http://schemas.openxmlformats.org/drawingml/2006/picture">
                  <pic:nvPicPr>
                    <pic:cNvPr id="8" name="图片 3" descr="P20221122184603"/>
                    <pic:cNvPicPr/>
                  </pic:nvPicPr>
                  <pic:blipFill>
                    <a:blip r:embed="rId6"/>
                    <a:stretch>
                      <a:fillRect/>
                    </a:stretch>
                  </pic:blipFill>
                  <pic:spPr>
                    <a:xfrm>
                      <a:off x="0" y="0"/>
                      <a:ext cx="1800225" cy="1259840"/>
                    </a:xfrm>
                    <a:prstGeom prst="rect">
                      <a:avLst/>
                    </a:prstGeom>
                    <a:noFill/>
                    <a:ln>
                      <a:noFill/>
                    </a:ln>
                  </pic:spPr>
                </pic:pic>
              </a:graphicData>
            </a:graphic>
          </wp:inline>
        </w:drawing>
      </w:r>
      <w:bookmarkStart w:id="0" w:name="_GoBack"/>
      <w:bookmarkEnd w:id="0"/>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全勤抽查</w:t>
      </w:r>
      <w:r>
        <w:rPr>
          <w:rFonts w:hint="eastAsia" w:ascii="黑体" w:eastAsia="黑体"/>
          <w:sz w:val="32"/>
          <w:szCs w:val="32"/>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11月22日8时31分，支队对向海大道消防站、兵工街消防站交接班情况进行抽查，各队站值班人员全部在岗在位。</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default" w:ascii="仿宋" w:eastAsia="仿宋" w:cs="仿宋"/>
          <w:color w:val="auto"/>
          <w:sz w:val="32"/>
          <w:szCs w:val="32"/>
          <w:shd w:val="clear" w:color="auto" w:fill="auto"/>
          <w:lang w:val="en-US" w:eastAsia="zh-CN" w:bidi="ar-SA"/>
        </w:rPr>
      </w:pPr>
      <w:r>
        <w:rPr>
          <w:rFonts w:hint="default" w:ascii="仿宋" w:eastAsia="仿宋" w:cs="仿宋"/>
          <w:color w:val="auto"/>
          <w:sz w:val="32"/>
          <w:szCs w:val="32"/>
          <w:shd w:val="clear" w:color="auto" w:fill="auto"/>
          <w:lang w:val="en-US" w:eastAsia="zh-CN" w:bidi="ar-SA"/>
        </w:rPr>
        <w:drawing>
          <wp:inline distT="0" distB="0" distL="114300" distR="114300">
            <wp:extent cx="2438400" cy="1828800"/>
            <wp:effectExtent l="0" t="0" r="0" b="0"/>
            <wp:docPr id="2" name="图片 2" descr="96a2601f410890e4a153c12ded1f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6a2601f410890e4a153c12ded1fbaa"/>
                    <pic:cNvPicPr>
                      <a:picLocks noChangeAspect="1"/>
                    </pic:cNvPicPr>
                  </pic:nvPicPr>
                  <pic:blipFill>
                    <a:blip r:embed="rId7"/>
                    <a:stretch>
                      <a:fillRect/>
                    </a:stretch>
                  </pic:blipFill>
                  <pic:spPr>
                    <a:xfrm>
                      <a:off x="0" y="0"/>
                      <a:ext cx="2438400" cy="1828800"/>
                    </a:xfrm>
                    <a:prstGeom prst="rect">
                      <a:avLst/>
                    </a:prstGeom>
                  </pic:spPr>
                </pic:pic>
              </a:graphicData>
            </a:graphic>
          </wp:inline>
        </w:drawing>
      </w:r>
      <w:r>
        <w:rPr>
          <w:rFonts w:hint="default" w:ascii="仿宋" w:eastAsia="仿宋" w:cs="仿宋"/>
          <w:color w:val="auto"/>
          <w:sz w:val="32"/>
          <w:szCs w:val="32"/>
          <w:shd w:val="clear" w:color="auto" w:fill="auto"/>
          <w:lang w:val="en-US" w:eastAsia="zh-CN" w:bidi="ar-SA"/>
        </w:rPr>
        <w:drawing>
          <wp:inline distT="0" distB="0" distL="114300" distR="114300">
            <wp:extent cx="2743835" cy="1809750"/>
            <wp:effectExtent l="0" t="0" r="18415" b="0"/>
            <wp:docPr id="3" name="图片 3" descr="b53ed23220e287fd30c464575dbe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53ed23220e287fd30c464575dbed92"/>
                    <pic:cNvPicPr>
                      <a:picLocks noChangeAspect="1"/>
                    </pic:cNvPicPr>
                  </pic:nvPicPr>
                  <pic:blipFill>
                    <a:blip r:embed="rId8"/>
                    <a:stretch>
                      <a:fillRect/>
                    </a:stretch>
                  </pic:blipFill>
                  <pic:spPr>
                    <a:xfrm>
                      <a:off x="0" y="0"/>
                      <a:ext cx="2743835" cy="1809750"/>
                    </a:xfrm>
                    <a:prstGeom prst="rect">
                      <a:avLst/>
                    </a:prstGeom>
                  </pic:spPr>
                </pic:pic>
              </a:graphicData>
            </a:graphic>
          </wp:inline>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default" w:ascii="仿宋" w:eastAsia="仿宋" w:cs="仿宋"/>
          <w:color w:val="auto"/>
          <w:sz w:val="32"/>
          <w:szCs w:val="32"/>
          <w:shd w:val="clear" w:color="auto" w:fill="auto"/>
          <w:lang w:val="en-US" w:eastAsia="zh-CN" w:bidi="ar-SA"/>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车辆监控</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11</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Cs w:val="0"/>
          <w:color w:val="auto"/>
          <w:spacing w:val="0"/>
          <w:kern w:val="0"/>
          <w:sz w:val="32"/>
          <w:szCs w:val="32"/>
          <w:u w:val="none"/>
          <w:shd w:val="clear" w:color="auto" w:fill="auto"/>
          <w:lang w:val="en-US" w:eastAsia="zh-CN" w:bidi="ar-SA"/>
        </w:rPr>
        <w:t>22</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Cs w:val="0"/>
          <w:color w:val="auto"/>
          <w:spacing w:val="0"/>
          <w:kern w:val="0"/>
          <w:sz w:val="32"/>
          <w:szCs w:val="32"/>
          <w:u w:val="none"/>
          <w:shd w:val="clear" w:color="auto" w:fill="auto"/>
          <w:lang w:val="en-US" w:eastAsia="zh-CN" w:bidi="ar-SA"/>
        </w:rPr>
        <w:t>支队</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利用车辆监控系统对</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城北街消防站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执勤车辆及行政车辆行驶情况进行抽查，</w:t>
      </w:r>
      <w:r>
        <w:rPr>
          <w:rFonts w:hint="eastAsia" w:ascii="方正仿宋_GBK" w:eastAsia="方正仿宋_GBK" w:cs="方正仿宋_GBK"/>
          <w:bCs w:val="0"/>
          <w:color w:val="auto"/>
          <w:spacing w:val="0"/>
          <w:kern w:val="0"/>
          <w:sz w:val="32"/>
          <w:szCs w:val="32"/>
          <w:u w:val="none"/>
          <w:shd w:val="clear" w:color="auto" w:fill="auto"/>
          <w:lang w:val="en-US" w:eastAsia="zh-CN" w:bidi="ar-SA"/>
        </w:rPr>
        <w:t>城北街消防站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兵工街消防站车辆</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行驶状态平稳。</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857500" cy="1419860"/>
            <wp:effectExtent l="0" t="0" r="0" b="8890"/>
            <wp:docPr id="15" name="图片 15" descr="0e44b9bd0a138bf80a2ed9dffedf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44b9bd0a138bf80a2ed9dffedf77b"/>
                    <pic:cNvPicPr>
                      <a:picLocks noChangeAspect="1"/>
                    </pic:cNvPicPr>
                  </pic:nvPicPr>
                  <pic:blipFill>
                    <a:blip r:embed="rId9"/>
                    <a:stretch>
                      <a:fillRect/>
                    </a:stretch>
                  </pic:blipFill>
                  <pic:spPr>
                    <a:xfrm>
                      <a:off x="0" y="0"/>
                      <a:ext cx="2857500" cy="1419860"/>
                    </a:xfrm>
                    <a:prstGeom prst="rect">
                      <a:avLst/>
                    </a:prstGeom>
                  </pic:spPr>
                </pic:pic>
              </a:graphicData>
            </a:graphic>
          </wp:inline>
        </w:drawing>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anchor distT="0" distB="0" distL="114300" distR="114300" simplePos="0" relativeHeight="251660288" behindDoc="1" locked="0" layoutInCell="1" allowOverlap="1">
            <wp:simplePos x="0" y="0"/>
            <wp:positionH relativeFrom="column">
              <wp:posOffset>-88900</wp:posOffset>
            </wp:positionH>
            <wp:positionV relativeFrom="paragraph">
              <wp:posOffset>87630</wp:posOffset>
            </wp:positionV>
            <wp:extent cx="2462530" cy="1445895"/>
            <wp:effectExtent l="0" t="0" r="13970" b="1905"/>
            <wp:wrapTight wrapText="bothSides">
              <wp:wrapPolygon>
                <wp:start x="0" y="0"/>
                <wp:lineTo x="0" y="21344"/>
                <wp:lineTo x="21388" y="21344"/>
                <wp:lineTo x="21388" y="0"/>
                <wp:lineTo x="0" y="0"/>
              </wp:wrapPolygon>
            </wp:wrapTight>
            <wp:docPr id="14" name="图片 14" descr="fbec6dd68deccc72d04af31a44f5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bec6dd68deccc72d04af31a44f58b4"/>
                    <pic:cNvPicPr>
                      <a:picLocks noChangeAspect="1"/>
                    </pic:cNvPicPr>
                  </pic:nvPicPr>
                  <pic:blipFill>
                    <a:blip r:embed="rId10"/>
                    <a:stretch>
                      <a:fillRect/>
                    </a:stretch>
                  </pic:blipFill>
                  <pic:spPr>
                    <a:xfrm>
                      <a:off x="0" y="0"/>
                      <a:ext cx="2462530" cy="1445895"/>
                    </a:xfrm>
                    <a:prstGeom prst="rect">
                      <a:avLst/>
                    </a:prstGeom>
                  </pic:spPr>
                </pic:pic>
              </a:graphicData>
            </a:graphic>
          </wp:anchor>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黑体" w:hAnsi="Times New Roman" w:eastAsia="黑体"/>
          <w:kern w:val="2"/>
          <w:sz w:val="32"/>
          <w:szCs w:val="32"/>
          <w:lang w:val="en-US" w:eastAsia="zh-CN" w:bidi="ar-SA"/>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left"/>
        <w:textAlignment w:val="auto"/>
        <w:rPr>
          <w:rFonts w:hint="default" w:ascii="黑体" w:hAnsi="Times New Roman" w:eastAsia="黑体"/>
          <w:kern w:val="2"/>
          <w:sz w:val="32"/>
          <w:szCs w:val="32"/>
          <w:lang w:val="en-US" w:eastAsia="zh-CN" w:bidi="ar-SA"/>
        </w:rPr>
      </w:pPr>
      <w:r>
        <w:rPr>
          <w:rFonts w:hint="eastAsia" w:ascii="黑体" w:hAnsi="Times New Roman" w:eastAsia="黑体"/>
          <w:kern w:val="2"/>
          <w:sz w:val="32"/>
          <w:szCs w:val="32"/>
          <w:lang w:val="en-US" w:eastAsia="zh-CN" w:bidi="ar-SA"/>
        </w:rPr>
        <w:t>【队伍管理】</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eastAsia="方正仿宋_GBK" w:cs="方正仿宋_GBK"/>
          <w:bCs w:val="0"/>
          <w:color w:val="auto"/>
          <w:spacing w:val="0"/>
          <w:kern w:val="0"/>
          <w:sz w:val="32"/>
          <w:szCs w:val="32"/>
          <w:u w:val="none"/>
          <w:shd w:val="clear" w:color="auto" w:fill="auto"/>
          <w:lang w:val="en-US" w:eastAsia="zh-CN" w:bidi="ar-SA"/>
        </w:rPr>
      </w:pPr>
      <w:r>
        <w:rPr>
          <w:rFonts w:hint="eastAsia" w:eastAsia="仿宋_GB2312"/>
          <w:bCs/>
          <w:sz w:val="32"/>
          <w:szCs w:val="32"/>
          <w:lang w:val="en-US" w:eastAsia="zh-CN"/>
        </w:rPr>
        <w:t>盘锦市消防救援支队测酒30人、盘山大队测酒10人、饮酒报备0人、饮酒安全提示58人，</w:t>
      </w:r>
      <w:r>
        <w:rPr>
          <w:rFonts w:hint="eastAsia" w:ascii="方正仿宋_GBK" w:eastAsia="方正仿宋_GBK" w:cs="方正仿宋_GBK"/>
          <w:bCs w:val="0"/>
          <w:color w:val="auto"/>
          <w:spacing w:val="0"/>
          <w:kern w:val="0"/>
          <w:sz w:val="32"/>
          <w:szCs w:val="32"/>
          <w:u w:val="none"/>
          <w:shd w:val="clear" w:color="auto" w:fill="auto"/>
          <w:lang w:val="en-US" w:eastAsia="zh-CN" w:bidi="ar-SA"/>
        </w:rPr>
        <w:t>救援现场安全提示5条。</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r>
        <w:rPr>
          <w:rFonts w:hint="eastAsia" w:eastAsia="仿宋_GB2312"/>
          <w:bCs/>
          <w:sz w:val="32"/>
          <w:szCs w:val="32"/>
          <w:lang w:val="en-US" w:eastAsia="zh-CN"/>
        </w:rPr>
        <w:t xml:space="preserve"> </w:t>
      </w:r>
      <w:r>
        <w:rPr>
          <w:rFonts w:hint="eastAsia" w:eastAsia="仿宋_GB2312"/>
          <w:bCs/>
          <w:sz w:val="32"/>
          <w:szCs w:val="32"/>
          <w:lang w:val="en-US" w:eastAsia="zh-CN"/>
        </w:rPr>
        <w:drawing>
          <wp:inline distT="0" distB="0" distL="114300" distR="114300">
            <wp:extent cx="2350135" cy="1762125"/>
            <wp:effectExtent l="0" t="0" r="12065" b="9525"/>
            <wp:docPr id="4" name="图片 4" descr="9e71008f38a4091ce7b7792875ad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e71008f38a4091ce7b7792875ad9ee"/>
                    <pic:cNvPicPr>
                      <a:picLocks noChangeAspect="1"/>
                    </pic:cNvPicPr>
                  </pic:nvPicPr>
                  <pic:blipFill>
                    <a:blip r:embed="rId11"/>
                    <a:stretch>
                      <a:fillRect/>
                    </a:stretch>
                  </pic:blipFill>
                  <pic:spPr>
                    <a:xfrm>
                      <a:off x="0" y="0"/>
                      <a:ext cx="2350135" cy="1762125"/>
                    </a:xfrm>
                    <a:prstGeom prst="rect">
                      <a:avLst/>
                    </a:prstGeom>
                  </pic:spPr>
                </pic:pic>
              </a:graphicData>
            </a:graphic>
          </wp:inline>
        </w:drawing>
      </w:r>
      <w:r>
        <w:rPr>
          <w:rFonts w:hint="eastAsia" w:eastAsia="仿宋_GB2312"/>
          <w:bCs/>
          <w:sz w:val="32"/>
          <w:szCs w:val="32"/>
          <w:lang w:val="en-US" w:eastAsia="zh-CN"/>
        </w:rPr>
        <w:drawing>
          <wp:inline distT="0" distB="0" distL="114300" distR="114300">
            <wp:extent cx="2362200" cy="1771650"/>
            <wp:effectExtent l="0" t="0" r="0" b="0"/>
            <wp:docPr id="5" name="图片 5" descr="fdf1ed9e57244ea6907c7131177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df1ed9e57244ea6907c71311773635"/>
                    <pic:cNvPicPr>
                      <a:picLocks noChangeAspect="1"/>
                    </pic:cNvPicPr>
                  </pic:nvPicPr>
                  <pic:blipFill>
                    <a:blip r:embed="rId12"/>
                    <a:stretch>
                      <a:fillRect/>
                    </a:stretch>
                  </pic:blipFill>
                  <pic:spPr>
                    <a:xfrm>
                      <a:off x="0" y="0"/>
                      <a:ext cx="2362200" cy="1771650"/>
                    </a:xfrm>
                    <a:prstGeom prst="rect">
                      <a:avLst/>
                    </a:prstGeom>
                  </pic:spPr>
                </pic:pic>
              </a:graphicData>
            </a:graphic>
          </wp:inline>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Cs/>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r>
        <w:rPr>
          <w:rFonts w:hint="eastAsia" w:ascii="黑体" w:eastAsia="黑体"/>
          <w:sz w:val="32"/>
          <w:szCs w:val="32"/>
          <w:lang w:val="en-US" w:eastAsia="zh-CN"/>
        </w:rPr>
        <w:t xml:space="preserve">     </w:t>
      </w:r>
    </w:p>
    <w:p>
      <w:pPr>
        <w:pStyle w:val="2"/>
        <w:rPr>
          <w:rFonts w:hint="eastAsia"/>
          <w:lang w:val="en-US" w:eastAsia="zh-CN"/>
        </w:rPr>
      </w:pPr>
      <w:r>
        <w:rPr>
          <w:rFonts w:hint="eastAsia" w:ascii="黑体" w:eastAsia="黑体"/>
          <w:sz w:val="32"/>
          <w:szCs w:val="32"/>
          <w:lang w:val="en-US" w:eastAsia="zh-CN"/>
        </w:rPr>
        <w:t xml:space="preserve">       </w:t>
      </w:r>
    </w:p>
    <w:p>
      <w:pPr>
        <w:spacing w:line="590" w:lineRule="exact"/>
        <w:rPr>
          <w:rFonts w:hint="eastAsia" w:ascii="黑体" w:eastAsia="黑体"/>
          <w:sz w:val="32"/>
          <w:szCs w:val="32"/>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247015</wp:posOffset>
                </wp:positionV>
                <wp:extent cx="5994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9.45pt;height:0pt;width:472pt;z-index:251659264;mso-width-relative:page;mso-height-relative:page;" filled="f" stroked="t" coordsize="21600,21600" o:gfxdata="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0yUN9QAAAAGAQAADwAAAAAAAAAB&#10;ACAAAAAiAAAAZHJzL2Rvd25yZXYueG1sUEsBAhQAFAAAAAgAh07iQGIeIB/bAQAAmAMAAA4AAAAA&#10;AAAAAQAgAAAAIwEAAGRycy9lMm9Eb2MueG1sUEsFBgAAAAAGAAYAWQEAAHAFAAAAAA==&#10;">
                <v:fill on="f" focussize="0,0"/>
                <v:stroke color="#000000" joinstyle="round"/>
                <v:imagedata o:title=""/>
                <o:lock v:ext="edit" aspectratio="f"/>
              </v:line>
            </w:pict>
          </mc:Fallback>
        </mc:AlternateContent>
      </w:r>
    </w:p>
    <w:p>
      <w:pPr>
        <w:snapToGrid w:val="0"/>
        <w:spacing w:line="360" w:lineRule="auto"/>
        <w:ind w:firstLine="420" w:firstLineChars="150"/>
        <w:rPr>
          <w:rFonts w:hint="default" w:ascii="仿宋_GB2312" w:eastAsia="楷体_GB2312"/>
          <w:color w:val="000000"/>
          <w:kern w:val="0"/>
          <w:sz w:val="28"/>
          <w:szCs w:val="28"/>
          <w:lang w:val="en-US" w:eastAsia="zh-CN"/>
        </w:rPr>
      </w:pPr>
      <w:r>
        <w:rPr>
          <w:rFonts w:hint="eastAsia" w:ascii="楷体_GB2312" w:eastAsia="楷体_GB2312"/>
          <w:color w:val="000000"/>
          <w:sz w:val="28"/>
          <w:szCs w:val="28"/>
          <w:lang w:val="en-US" w:eastAsia="zh-CN"/>
        </w:rPr>
        <w:t>指挥中心                                 编辑人：赵春浩 刘忠宝</w:t>
      </w:r>
    </w:p>
    <w:p/>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00000" w:csb1="00000000"/>
  </w:font>
  <w:font w:name="方正楷体_GBK">
    <w:altName w:val="微软雅黑"/>
    <w:panose1 w:val="03000509000000000000"/>
    <w:charset w:val="86"/>
    <w:family w:val="script"/>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24474C"/>
    <w:rsid w:val="00952BDA"/>
    <w:rsid w:val="0152439E"/>
    <w:rsid w:val="01A50A3C"/>
    <w:rsid w:val="01AA75AE"/>
    <w:rsid w:val="030B3B22"/>
    <w:rsid w:val="08597A06"/>
    <w:rsid w:val="089E0EAB"/>
    <w:rsid w:val="096204C9"/>
    <w:rsid w:val="09CA0F20"/>
    <w:rsid w:val="0B8100CF"/>
    <w:rsid w:val="0CB71555"/>
    <w:rsid w:val="0CBF73A5"/>
    <w:rsid w:val="0E9178C1"/>
    <w:rsid w:val="108B50E4"/>
    <w:rsid w:val="11274DDD"/>
    <w:rsid w:val="11C3278E"/>
    <w:rsid w:val="13A34935"/>
    <w:rsid w:val="13EE2A65"/>
    <w:rsid w:val="158A7522"/>
    <w:rsid w:val="15C94A4B"/>
    <w:rsid w:val="161B6356"/>
    <w:rsid w:val="161D5B4F"/>
    <w:rsid w:val="16F93372"/>
    <w:rsid w:val="186B4416"/>
    <w:rsid w:val="1AA55E23"/>
    <w:rsid w:val="1B8979D4"/>
    <w:rsid w:val="1BD2496B"/>
    <w:rsid w:val="1C6A6E70"/>
    <w:rsid w:val="1D79154E"/>
    <w:rsid w:val="1EC15B24"/>
    <w:rsid w:val="24895C45"/>
    <w:rsid w:val="27E751AF"/>
    <w:rsid w:val="281E3D1A"/>
    <w:rsid w:val="2A960D5A"/>
    <w:rsid w:val="2B1E062C"/>
    <w:rsid w:val="2BFC5901"/>
    <w:rsid w:val="2C14081B"/>
    <w:rsid w:val="2C3435D8"/>
    <w:rsid w:val="2CA665F2"/>
    <w:rsid w:val="2DF21124"/>
    <w:rsid w:val="32500A93"/>
    <w:rsid w:val="332A10B0"/>
    <w:rsid w:val="385F5B85"/>
    <w:rsid w:val="39B6290F"/>
    <w:rsid w:val="3A314E0D"/>
    <w:rsid w:val="3A9E1EED"/>
    <w:rsid w:val="3B547FBE"/>
    <w:rsid w:val="3C3651F6"/>
    <w:rsid w:val="3E876041"/>
    <w:rsid w:val="423B2AC7"/>
    <w:rsid w:val="428A1967"/>
    <w:rsid w:val="42D75DE0"/>
    <w:rsid w:val="44202E70"/>
    <w:rsid w:val="45840DE2"/>
    <w:rsid w:val="462B4864"/>
    <w:rsid w:val="478C4DDF"/>
    <w:rsid w:val="49201109"/>
    <w:rsid w:val="4A5C3F07"/>
    <w:rsid w:val="4BD05FD2"/>
    <w:rsid w:val="4BEC7EF4"/>
    <w:rsid w:val="4DA82D23"/>
    <w:rsid w:val="4DB71D67"/>
    <w:rsid w:val="4E595A96"/>
    <w:rsid w:val="4F23313F"/>
    <w:rsid w:val="4F7464AC"/>
    <w:rsid w:val="50CF3393"/>
    <w:rsid w:val="51AB080E"/>
    <w:rsid w:val="54C63A9B"/>
    <w:rsid w:val="56C839F1"/>
    <w:rsid w:val="56FF3B45"/>
    <w:rsid w:val="57203E06"/>
    <w:rsid w:val="57F02AA0"/>
    <w:rsid w:val="58E171D0"/>
    <w:rsid w:val="59C3128B"/>
    <w:rsid w:val="5A2F6B07"/>
    <w:rsid w:val="5CA6011A"/>
    <w:rsid w:val="5D9F1710"/>
    <w:rsid w:val="5FCD6F31"/>
    <w:rsid w:val="5FF23EDD"/>
    <w:rsid w:val="64086D7B"/>
    <w:rsid w:val="651D0EBF"/>
    <w:rsid w:val="666227ED"/>
    <w:rsid w:val="67215478"/>
    <w:rsid w:val="676F7743"/>
    <w:rsid w:val="682E1C44"/>
    <w:rsid w:val="69421469"/>
    <w:rsid w:val="6B8A6AAA"/>
    <w:rsid w:val="6BE119E2"/>
    <w:rsid w:val="6CE55ED6"/>
    <w:rsid w:val="6D360811"/>
    <w:rsid w:val="70984C14"/>
    <w:rsid w:val="753D53D4"/>
    <w:rsid w:val="75640701"/>
    <w:rsid w:val="761D404E"/>
    <w:rsid w:val="77F54948"/>
    <w:rsid w:val="7969283A"/>
    <w:rsid w:val="79907B8C"/>
    <w:rsid w:val="79AD289F"/>
    <w:rsid w:val="7AD864B1"/>
    <w:rsid w:val="7ADC16C3"/>
    <w:rsid w:val="7B757EBF"/>
    <w:rsid w:val="7B792CF7"/>
    <w:rsid w:val="7CAB0694"/>
    <w:rsid w:val="7D24474C"/>
    <w:rsid w:val="7E756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Cs w:val="20"/>
    </w:rPr>
  </w:style>
  <w:style w:type="paragraph" w:styleId="3">
    <w:name w:val="Normal Indent"/>
    <w:basedOn w:val="1"/>
    <w:next w:val="4"/>
    <w:qFormat/>
    <w:uiPriority w:val="99"/>
    <w:pPr>
      <w:ind w:firstLine="420" w:firstLineChars="200"/>
    </w:pPr>
    <w:rPr>
      <w:rFonts w:eastAsia="仿宋"/>
    </w:rPr>
  </w:style>
  <w:style w:type="paragraph" w:styleId="4">
    <w:name w:val="toc 4"/>
    <w:basedOn w:val="1"/>
    <w:next w:val="1"/>
    <w:qFormat/>
    <w:uiPriority w:val="0"/>
    <w:pPr>
      <w:wordWrap w:val="0"/>
      <w:ind w:left="850"/>
    </w:pPr>
    <w:rPr>
      <w:rFonts w:cs="黑体"/>
    </w:rPr>
  </w:style>
  <w:style w:type="paragraph" w:styleId="5">
    <w:name w:val="Body Text Indent"/>
    <w:basedOn w:val="1"/>
    <w:next w:val="3"/>
    <w:semiHidden/>
    <w:qFormat/>
    <w:uiPriority w:val="99"/>
    <w:pPr>
      <w:spacing w:after="120"/>
      <w:ind w:left="420" w:leftChars="200"/>
    </w:pPr>
  </w:style>
  <w:style w:type="paragraph" w:styleId="6">
    <w:name w:val="Normal (Web)"/>
    <w:basedOn w:val="1"/>
    <w:unhideWhenUsed/>
    <w:qFormat/>
    <w:uiPriority w:val="0"/>
    <w:pPr>
      <w:widowControl/>
      <w:spacing w:before="100" w:beforeAutospacing="1" w:after="100" w:afterAutospacing="1"/>
      <w:jc w:val="left"/>
    </w:pPr>
    <w:rPr>
      <w:rFonts w:ascii="宋体" w:hAnsi="宋体"/>
      <w:kern w:val="0"/>
      <w:sz w:val="24"/>
      <w:szCs w:val="24"/>
    </w:rPr>
  </w:style>
  <w:style w:type="paragraph" w:styleId="7">
    <w:name w:val="Body Text First Indent 2"/>
    <w:basedOn w:val="5"/>
    <w:next w:val="1"/>
    <w:qFormat/>
    <w:uiPriority w:val="99"/>
    <w:pPr>
      <w:ind w:left="0" w:leftChars="0"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2022-08-12T07:00:00Z</dcterms:created>
  <dc:creator>Alexandra丨凉城</dc:creator>
  <cp:lastModifiedBy>Alexandra丨凉城</cp:lastModifiedBy>
  <cp:lastPrinted>2022-09-28T02:32:00Z</cp:lastPrinted>
  <dcterms:modified xsi:type="dcterms:W3CDTF">2022-11-23T02:14:12Z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