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231</w:t>
      </w:r>
      <w:r>
        <w:rPr>
          <w:rFonts w:hint="eastAsia" w:eastAsia="方正楷体_GBK"/>
          <w:b/>
          <w:sz w:val="30"/>
          <w:szCs w:val="30"/>
          <w:shd w:val="clear" w:color="auto" w:fill="auto"/>
        </w:rPr>
        <w:t>期</w:t>
      </w:r>
    </w:p>
    <w:p>
      <w:pPr>
        <w:widowControl/>
        <w:snapToGrid w:val="0"/>
        <w:jc w:val="center"/>
        <w:outlineLvl w:val="0"/>
        <w:rPr>
          <w:rFonts w:ascii="宋体" w:hAnsi="宋体"/>
          <w:b/>
          <w:bCs/>
          <w:kern w:val="36"/>
          <w:sz w:val="36"/>
          <w:szCs w:val="36"/>
        </w:rPr>
      </w:pPr>
    </w:p>
    <w:p>
      <w:pPr>
        <w:snapToGrid w:val="0"/>
        <w:rPr>
          <w:sz w:val="11"/>
          <w:szCs w:val="11"/>
        </w:rPr>
      </w:pPr>
      <w: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8240;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9GtEAAAAEAQAADwAAAAAAAAABACAA&#10;AAAiAAAAZHJzL2Rvd25yZXYueG1sUEsBAhQAFAAAAAgAh07iQNv0DVXbAQAAlwMAAA4AAAAAAAAA&#10;AQAgAAAAIAEAAGRycy9lMm9Eb2MueG1sUEsFBgAAAAAGAAYAWQEAAG0FA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2</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231</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天气：多云转晴；温度：</w:t>
      </w:r>
      <w:r>
        <w:rPr>
          <w:rFonts w:hint="eastAsia" w:eastAsia="仿宋_GB2312"/>
          <w:bCs/>
          <w:sz w:val="32"/>
          <w:szCs w:val="32"/>
          <w:lang w:val="en-US" w:eastAsia="zh-CN"/>
        </w:rPr>
        <w:t>23</w:t>
      </w:r>
      <w:r>
        <w:rPr>
          <w:rFonts w:hint="eastAsia" w:eastAsia="仿宋_GB2312"/>
          <w:bCs/>
          <w:sz w:val="32"/>
          <w:szCs w:val="32"/>
          <w:lang w:eastAsia="zh-CN"/>
        </w:rPr>
        <w:t>℃~</w:t>
      </w:r>
      <w:r>
        <w:rPr>
          <w:rFonts w:hint="eastAsia" w:eastAsia="仿宋_GB2312"/>
          <w:bCs/>
          <w:sz w:val="32"/>
          <w:szCs w:val="32"/>
          <w:lang w:val="en-US" w:eastAsia="zh-CN"/>
        </w:rPr>
        <w:t>30</w:t>
      </w:r>
      <w:r>
        <w:rPr>
          <w:rFonts w:hint="eastAsia" w:eastAsia="仿宋_GB2312"/>
          <w:bCs/>
          <w:sz w:val="32"/>
          <w:szCs w:val="32"/>
          <w:lang w:eastAsia="zh-CN"/>
        </w:rPr>
        <w:t>℃；风向：北风</w:t>
      </w:r>
      <w:r>
        <w:rPr>
          <w:rFonts w:hint="eastAsia" w:eastAsia="仿宋_GB2312"/>
          <w:bCs/>
          <w:sz w:val="32"/>
          <w:szCs w:val="32"/>
          <w:lang w:val="en-US" w:eastAsia="zh-CN"/>
        </w:rPr>
        <w:t>5</w:t>
      </w:r>
      <w:r>
        <w:rPr>
          <w:rFonts w:hint="eastAsia" w:eastAsia="仿宋_GB2312"/>
          <w:bCs/>
          <w:sz w:val="32"/>
          <w:szCs w:val="32"/>
          <w:lang w:eastAsia="zh-CN"/>
        </w:rPr>
        <w:t>-</w:t>
      </w:r>
      <w:r>
        <w:rPr>
          <w:rFonts w:hint="eastAsia" w:eastAsia="仿宋_GB2312"/>
          <w:bCs/>
          <w:sz w:val="32"/>
          <w:szCs w:val="32"/>
          <w:lang w:val="en-US" w:eastAsia="zh-CN"/>
        </w:rPr>
        <w:t>6</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pStyle w:val="2"/>
        <w:rPr>
          <w:rFonts w:hint="eastAsia" w:ascii="仿宋" w:eastAsia="仿宋" w:cs="仿宋"/>
          <w:color w:val="auto"/>
          <w:sz w:val="32"/>
          <w:szCs w:val="32"/>
          <w:shd w:val="clear" w:color="auto" w:fill="auto"/>
          <w:lang w:bidi="ar-SA"/>
        </w:rPr>
      </w:pPr>
    </w:p>
    <w:p>
      <w:pPr>
        <w:pStyle w:val="2"/>
        <w:rPr>
          <w:rFonts w:hint="eastAsia" w:ascii="仿宋" w:eastAsia="仿宋" w:cs="仿宋"/>
          <w:color w:val="auto"/>
          <w:sz w:val="32"/>
          <w:szCs w:val="32"/>
          <w:shd w:val="clear" w:color="auto" w:fill="auto"/>
          <w:lang w:bidi="ar-SA"/>
        </w:rPr>
      </w:pP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8</w:t>
      </w:r>
      <w:r>
        <w:rPr>
          <w:rFonts w:hint="eastAsia" w:eastAsia="仿宋_GB2312"/>
          <w:bCs/>
          <w:sz w:val="32"/>
          <w:szCs w:val="32"/>
        </w:rPr>
        <w:t>月</w:t>
      </w:r>
      <w:r>
        <w:rPr>
          <w:rFonts w:hint="eastAsia" w:eastAsia="仿宋_GB2312"/>
          <w:bCs/>
          <w:sz w:val="32"/>
          <w:szCs w:val="32"/>
          <w:lang w:val="en-US" w:eastAsia="zh-CN"/>
        </w:rPr>
        <w:t>17</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8月18</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4</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0</w:t>
      </w:r>
      <w:r>
        <w:rPr>
          <w:rFonts w:hint="eastAsia" w:eastAsia="仿宋_GB2312"/>
          <w:bCs/>
          <w:sz w:val="32"/>
          <w:szCs w:val="32"/>
        </w:rPr>
        <w:t>起，出动消防车</w:t>
      </w:r>
      <w:r>
        <w:rPr>
          <w:rFonts w:hint="eastAsia" w:eastAsia="仿宋_GB2312"/>
          <w:bCs/>
          <w:sz w:val="32"/>
          <w:szCs w:val="32"/>
          <w:lang w:val="en-US" w:eastAsia="zh-CN"/>
        </w:rPr>
        <w:t>0</w:t>
      </w:r>
      <w:r>
        <w:rPr>
          <w:rFonts w:hint="eastAsia" w:eastAsia="仿宋_GB2312"/>
          <w:bCs/>
          <w:sz w:val="32"/>
          <w:szCs w:val="32"/>
        </w:rPr>
        <w:t>台（次）、指战员</w:t>
      </w:r>
      <w:r>
        <w:rPr>
          <w:rFonts w:hint="eastAsia" w:eastAsia="仿宋_GB2312"/>
          <w:bCs/>
          <w:sz w:val="32"/>
          <w:szCs w:val="32"/>
          <w:lang w:val="en-US" w:eastAsia="zh-CN"/>
        </w:rPr>
        <w:t>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4起，</w:t>
      </w:r>
      <w:r>
        <w:rPr>
          <w:rFonts w:hint="eastAsia" w:eastAsia="仿宋_GB2312"/>
          <w:bCs/>
          <w:sz w:val="32"/>
          <w:szCs w:val="32"/>
        </w:rPr>
        <w:t>出动消防车</w:t>
      </w:r>
      <w:r>
        <w:rPr>
          <w:rFonts w:hint="eastAsia" w:eastAsia="仿宋_GB2312"/>
          <w:bCs/>
          <w:sz w:val="32"/>
          <w:szCs w:val="32"/>
          <w:lang w:val="en-US" w:eastAsia="zh-CN"/>
        </w:rPr>
        <w:t>8</w:t>
      </w:r>
      <w:r>
        <w:rPr>
          <w:rFonts w:hint="eastAsia" w:eastAsia="仿宋_GB2312"/>
          <w:bCs/>
          <w:sz w:val="32"/>
          <w:szCs w:val="32"/>
        </w:rPr>
        <w:t>台（次）、指战员</w:t>
      </w:r>
      <w:r>
        <w:rPr>
          <w:rFonts w:hint="eastAsia" w:eastAsia="仿宋_GB2312"/>
          <w:bCs/>
          <w:sz w:val="32"/>
          <w:szCs w:val="32"/>
          <w:lang w:val="en-US" w:eastAsia="zh-CN"/>
        </w:rPr>
        <w:t>40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default" w:eastAsia="黑体"/>
          <w:lang w:val="en-US" w:eastAsia="zh-CN"/>
        </w:rPr>
      </w:pPr>
      <w:r>
        <w:rPr>
          <w:rFonts w:hint="eastAsia" w:eastAsia="仿宋_GB2312"/>
          <w:bCs/>
          <w:spacing w:val="0"/>
          <w:kern w:val="2"/>
          <w:sz w:val="32"/>
          <w:szCs w:val="32"/>
          <w:lang w:val="en-US" w:eastAsia="zh-CN" w:bidi="ar-SA"/>
        </w:rPr>
        <w:t>截止8月19日9时11分支队对火灾录入情况进行抽查，根据《火灾与警情统计系统应用管理暂行规定》要求，无迟报警情。</w:t>
      </w:r>
    </w:p>
    <w:p>
      <w:pPr>
        <w:pStyle w:val="2"/>
        <w:ind w:firstLine="640" w:firstLineChars="200"/>
        <w:rPr>
          <w:rFonts w:hint="eastAsia" w:ascii="方正仿宋_GBK" w:eastAsia="方正仿宋_GBK" w:cs="方正仿宋_GBK"/>
          <w:b/>
          <w:bCs/>
          <w:color w:val="auto"/>
          <w:spacing w:val="0"/>
          <w:kern w:val="0"/>
          <w:sz w:val="32"/>
          <w:szCs w:val="32"/>
          <w:u w:val="none"/>
          <w:shd w:val="clear" w:color="auto" w:fill="auto"/>
          <w:lang w:val="en-US" w:eastAsia="zh-CN" w:bidi="ar-SA"/>
        </w:rPr>
      </w:pP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8</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18</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18</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时</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27</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分，总队利用指挥视频系统对</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盘锦</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支队机关和所辖</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大洼</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大队、</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红海滩大街消防救援站、辽东湾</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大队、</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滨海大道</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消防救援站值班值守情况进行视频点调</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
          <w:bCs/>
          <w:color w:val="auto"/>
          <w:spacing w:val="0"/>
          <w:kern w:val="0"/>
          <w:sz w:val="32"/>
          <w:szCs w:val="32"/>
          <w:u w:val="none"/>
          <w:shd w:val="clear" w:color="auto" w:fill="auto"/>
          <w:lang w:val="en-US" w:eastAsia="zh-CN" w:bidi="ar-SA"/>
        </w:rPr>
        <w:t>除红海滩大街消防救援站当日1名值班干部带队前置备勤外，</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其他</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值班人员全部在岗在位</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
          <w:bCs/>
          <w:color w:val="auto"/>
          <w:spacing w:val="0"/>
          <w:kern w:val="0"/>
          <w:sz w:val="32"/>
          <w:szCs w:val="32"/>
          <w:u w:val="none"/>
          <w:shd w:val="clear" w:color="auto" w:fill="auto"/>
          <w:lang w:val="en-US" w:eastAsia="zh-CN" w:bidi="ar-SA"/>
        </w:rPr>
        <w:t>其中，盘锦支队当日指挥长对建筑坍塌事故救援安全管控岗位设置要求掌握不准确，红海滩大街消防救援站当日值班干部对进入室内灭火进攻时应注意的安全事项掌握不准确。</w:t>
      </w:r>
    </w:p>
    <w:p>
      <w:pPr>
        <w:pStyle w:val="2"/>
        <w:ind w:firstLine="640" w:firstLineChars="200"/>
        <w:rPr>
          <w:rFonts w:hint="eastAsia" w:ascii="方正仿宋_GBK" w:eastAsia="方正仿宋_GBK" w:cs="方正仿宋_GBK"/>
          <w:b/>
          <w:bCs/>
          <w:color w:val="auto"/>
          <w:spacing w:val="0"/>
          <w:kern w:val="0"/>
          <w:sz w:val="32"/>
          <w:szCs w:val="32"/>
          <w:u w:val="none"/>
          <w:shd w:val="clear" w:color="auto" w:fill="auto"/>
          <w:lang w:val="en-US" w:eastAsia="zh-CN" w:bidi="ar-SA"/>
        </w:rPr>
      </w:pPr>
      <w:r>
        <w:rPr>
          <w:rFonts w:hint="default" w:ascii="方正仿宋_GBK" w:eastAsia="方正仿宋_GBK" w:cs="方正仿宋_GBK"/>
          <w:b w:val="0"/>
          <w:bCs w:val="0"/>
          <w:color w:val="auto"/>
          <w:spacing w:val="0"/>
          <w:kern w:val="0"/>
          <w:sz w:val="32"/>
          <w:szCs w:val="32"/>
          <w:u w:val="none"/>
          <w:shd w:val="clear" w:color="auto" w:fill="auto"/>
          <w:lang w:val="en-US" w:eastAsia="zh-CN" w:bidi="ar-SA"/>
        </w:rPr>
        <w:drawing>
          <wp:anchor distT="0" distB="0" distL="114300" distR="114300" simplePos="0" relativeHeight="251663360" behindDoc="1" locked="0" layoutInCell="1" allowOverlap="1">
            <wp:simplePos x="0" y="0"/>
            <wp:positionH relativeFrom="column">
              <wp:posOffset>301625</wp:posOffset>
            </wp:positionH>
            <wp:positionV relativeFrom="paragraph">
              <wp:posOffset>86360</wp:posOffset>
            </wp:positionV>
            <wp:extent cx="1800225" cy="1259840"/>
            <wp:effectExtent l="0" t="0" r="9525" b="16510"/>
            <wp:wrapTight wrapText="bothSides">
              <wp:wrapPolygon>
                <wp:start x="0" y="0"/>
                <wp:lineTo x="0" y="21230"/>
                <wp:lineTo x="21486" y="21230"/>
                <wp:lineTo x="21486" y="0"/>
                <wp:lineTo x="0" y="0"/>
              </wp:wrapPolygon>
            </wp:wrapTight>
            <wp:docPr id="6" name="图片 1" descr="P20220816192046"/>
            <wp:cNvGraphicFramePr/>
            <a:graphic xmlns:a="http://schemas.openxmlformats.org/drawingml/2006/main">
              <a:graphicData uri="http://schemas.openxmlformats.org/drawingml/2006/picture">
                <pic:pic xmlns:pic="http://schemas.openxmlformats.org/drawingml/2006/picture">
                  <pic:nvPicPr>
                    <pic:cNvPr id="6" name="图片 1" descr="P20220816192046"/>
                    <pic:cNvPicPr/>
                  </pic:nvPicPr>
                  <pic:blipFill>
                    <a:blip r:embed="rId4"/>
                    <a:stretch>
                      <a:fillRect/>
                    </a:stretch>
                  </pic:blipFill>
                  <pic:spPr>
                    <a:xfrm>
                      <a:off x="0" y="0"/>
                      <a:ext cx="1800225" cy="1259840"/>
                    </a:xfrm>
                    <a:prstGeom prst="rect">
                      <a:avLst/>
                    </a:prstGeom>
                    <a:noFill/>
                    <a:ln>
                      <a:noFill/>
                    </a:ln>
                  </pic:spPr>
                </pic:pic>
              </a:graphicData>
            </a:graphic>
          </wp:anchor>
        </w:drawing>
      </w:r>
      <w:r>
        <w:rPr>
          <w:rFonts w:hint="default" w:ascii="方正仿宋_GBK" w:eastAsia="方正仿宋_GBK" w:cs="方正仿宋_GBK"/>
          <w:b w:val="0"/>
          <w:bCs w:val="0"/>
          <w:color w:val="auto"/>
          <w:spacing w:val="0"/>
          <w:kern w:val="0"/>
          <w:sz w:val="32"/>
          <w:szCs w:val="32"/>
          <w:u w:val="none"/>
          <w:shd w:val="clear" w:color="auto" w:fill="auto"/>
          <w:lang w:val="en-US" w:eastAsia="zh-CN" w:bidi="ar-SA"/>
        </w:rPr>
        <w:drawing>
          <wp:anchor distT="0" distB="0" distL="114300" distR="114300" simplePos="0" relativeHeight="251662336" behindDoc="1" locked="0" layoutInCell="1" allowOverlap="1">
            <wp:simplePos x="0" y="0"/>
            <wp:positionH relativeFrom="column">
              <wp:posOffset>2235200</wp:posOffset>
            </wp:positionH>
            <wp:positionV relativeFrom="paragraph">
              <wp:posOffset>67310</wp:posOffset>
            </wp:positionV>
            <wp:extent cx="1800225" cy="1259840"/>
            <wp:effectExtent l="0" t="0" r="9525" b="16510"/>
            <wp:wrapTight wrapText="bothSides">
              <wp:wrapPolygon>
                <wp:start x="0" y="0"/>
                <wp:lineTo x="0" y="21230"/>
                <wp:lineTo x="21486" y="21230"/>
                <wp:lineTo x="21486" y="0"/>
                <wp:lineTo x="0" y="0"/>
              </wp:wrapPolygon>
            </wp:wrapTight>
            <wp:docPr id="7" name="图片 2" descr="P20220816192433"/>
            <wp:cNvGraphicFramePr/>
            <a:graphic xmlns:a="http://schemas.openxmlformats.org/drawingml/2006/main">
              <a:graphicData uri="http://schemas.openxmlformats.org/drawingml/2006/picture">
                <pic:pic xmlns:pic="http://schemas.openxmlformats.org/drawingml/2006/picture">
                  <pic:nvPicPr>
                    <pic:cNvPr id="7" name="图片 2" descr="P20220816192433"/>
                    <pic:cNvPicPr/>
                  </pic:nvPicPr>
                  <pic:blipFill>
                    <a:blip r:embed="rId5"/>
                    <a:stretch>
                      <a:fillRect/>
                    </a:stretch>
                  </pic:blipFill>
                  <pic:spPr>
                    <a:xfrm>
                      <a:off x="0" y="0"/>
                      <a:ext cx="1800225" cy="1259840"/>
                    </a:xfrm>
                    <a:prstGeom prst="rect">
                      <a:avLst/>
                    </a:prstGeom>
                    <a:noFill/>
                    <a:ln>
                      <a:noFill/>
                    </a:ln>
                  </pic:spPr>
                </pic:pic>
              </a:graphicData>
            </a:graphic>
          </wp:anchor>
        </w:drawing>
      </w:r>
      <w:r>
        <w:rPr>
          <w:rFonts w:hint="default" w:ascii="方正仿宋_GBK" w:eastAsia="方正仿宋_GBK" w:cs="方正仿宋_GBK"/>
          <w:b w:val="0"/>
          <w:bCs w:val="0"/>
          <w:color w:val="auto"/>
          <w:spacing w:val="0"/>
          <w:kern w:val="0"/>
          <w:sz w:val="32"/>
          <w:szCs w:val="32"/>
          <w:u w:val="none"/>
          <w:shd w:val="clear" w:color="auto" w:fill="auto"/>
          <w:lang w:val="en-US" w:eastAsia="zh-CN" w:bidi="ar-SA"/>
        </w:rPr>
        <w:drawing>
          <wp:anchor distT="0" distB="0" distL="114300" distR="114300" simplePos="0" relativeHeight="251661312" behindDoc="1" locked="0" layoutInCell="1" allowOverlap="1">
            <wp:simplePos x="0" y="0"/>
            <wp:positionH relativeFrom="column">
              <wp:posOffset>4057650</wp:posOffset>
            </wp:positionH>
            <wp:positionV relativeFrom="paragraph">
              <wp:posOffset>32385</wp:posOffset>
            </wp:positionV>
            <wp:extent cx="1800225" cy="1259840"/>
            <wp:effectExtent l="0" t="0" r="9525" b="16510"/>
            <wp:wrapTight wrapText="bothSides">
              <wp:wrapPolygon>
                <wp:start x="0" y="0"/>
                <wp:lineTo x="0" y="21230"/>
                <wp:lineTo x="21486" y="21230"/>
                <wp:lineTo x="21486" y="0"/>
                <wp:lineTo x="0" y="0"/>
              </wp:wrapPolygon>
            </wp:wrapTight>
            <wp:docPr id="8" name="图片 3" descr="P20220816192444"/>
            <wp:cNvGraphicFramePr/>
            <a:graphic xmlns:a="http://schemas.openxmlformats.org/drawingml/2006/main">
              <a:graphicData uri="http://schemas.openxmlformats.org/drawingml/2006/picture">
                <pic:pic xmlns:pic="http://schemas.openxmlformats.org/drawingml/2006/picture">
                  <pic:nvPicPr>
                    <pic:cNvPr id="8" name="图片 3" descr="P20220816192444"/>
                    <pic:cNvPicPr/>
                  </pic:nvPicPr>
                  <pic:blipFill>
                    <a:blip r:embed="rId6"/>
                    <a:stretch>
                      <a:fillRect/>
                    </a:stretch>
                  </pic:blipFill>
                  <pic:spPr>
                    <a:xfrm>
                      <a:off x="0" y="0"/>
                      <a:ext cx="1800225" cy="1259840"/>
                    </a:xfrm>
                    <a:prstGeom prst="rect">
                      <a:avLst/>
                    </a:prstGeom>
                    <a:noFill/>
                    <a:ln>
                      <a:noFill/>
                    </a:ln>
                  </pic:spPr>
                </pic:pic>
              </a:graphicData>
            </a:graphic>
          </wp:anchor>
        </w:drawing>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8月18日8时45分，支队对岳山街消防站、滨海大道消防站交接班情况进行抽查，各队站值班人员全部在岗在位。</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451735" cy="1839595"/>
            <wp:effectExtent l="0" t="0" r="5715" b="8255"/>
            <wp:docPr id="2" name="图片 2" descr="6186a9187bbb2e8468893d399e98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86a9187bbb2e8468893d399e9840d"/>
                    <pic:cNvPicPr>
                      <a:picLocks noChangeAspect="1"/>
                    </pic:cNvPicPr>
                  </pic:nvPicPr>
                  <pic:blipFill>
                    <a:blip r:embed="rId7"/>
                    <a:stretch>
                      <a:fillRect/>
                    </a:stretch>
                  </pic:blipFill>
                  <pic:spPr>
                    <a:xfrm>
                      <a:off x="0" y="0"/>
                      <a:ext cx="2451735" cy="1839595"/>
                    </a:xfrm>
                    <a:prstGeom prst="rect">
                      <a:avLst/>
                    </a:prstGeom>
                  </pic:spPr>
                </pic:pic>
              </a:graphicData>
            </a:graphic>
          </wp:inline>
        </w:drawing>
      </w:r>
      <w:r>
        <w:rPr>
          <w:rFonts w:hint="eastAsia" w:ascii="方正仿宋_GBK"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503170" cy="1877060"/>
            <wp:effectExtent l="0" t="0" r="11430" b="8890"/>
            <wp:docPr id="3" name="图片 3" descr="7f1e42b166966b3de2d2295199fb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1e42b166966b3de2d2295199fb444"/>
                    <pic:cNvPicPr>
                      <a:picLocks noChangeAspect="1"/>
                    </pic:cNvPicPr>
                  </pic:nvPicPr>
                  <pic:blipFill>
                    <a:blip r:embed="rId8"/>
                    <a:stretch>
                      <a:fillRect/>
                    </a:stretch>
                  </pic:blipFill>
                  <pic:spPr>
                    <a:xfrm>
                      <a:off x="0" y="0"/>
                      <a:ext cx="2503170" cy="1877060"/>
                    </a:xfrm>
                    <a:prstGeom prst="rect">
                      <a:avLst/>
                    </a:prstGeom>
                  </pic:spPr>
                </pic:pic>
              </a:graphicData>
            </a:graphic>
          </wp:inline>
        </w:drawing>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bidi="ar-SA"/>
        </w:rPr>
      </w:pP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8</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17</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红海滩大街</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岳山街消防站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青年路消防站车辆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9"/>
                    <a:stretch>
                      <a:fillRect/>
                    </a:stretch>
                  </pic:blipFill>
                  <pic:spPr>
                    <a:xfrm>
                      <a:off x="0" y="0"/>
                      <a:ext cx="2857500" cy="1419860"/>
                    </a:xfrm>
                    <a:prstGeom prst="rect">
                      <a:avLst/>
                    </a:prstGeom>
                  </pic:spPr>
                </pic:pic>
              </a:graphicData>
            </a:graphic>
          </wp:inline>
        </w:drawing>
      </w:r>
      <w:bookmarkStart w:id="0" w:name="_GoBack"/>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0288"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0"/>
                    <a:stretch>
                      <a:fillRect/>
                    </a:stretch>
                  </pic:blipFill>
                  <pic:spPr>
                    <a:xfrm>
                      <a:off x="0" y="0"/>
                      <a:ext cx="2462530" cy="1445895"/>
                    </a:xfrm>
                    <a:prstGeom prst="rect">
                      <a:avLst/>
                    </a:prstGeom>
                  </pic:spPr>
                </pic:pic>
              </a:graphicData>
            </a:graphic>
          </wp:anchor>
        </w:drawing>
      </w:r>
      <w:bookmarkEnd w:id="0"/>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黑体" w:hAnsi="Times New Roman" w:eastAsia="黑体"/>
          <w:kern w:val="2"/>
          <w:sz w:val="32"/>
          <w:szCs w:val="32"/>
          <w:lang w:val="en-US" w:eastAsia="zh-CN" w:bidi="ar-SA"/>
        </w:rPr>
      </w:pP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left"/>
        <w:textAlignment w:val="auto"/>
        <w:rPr>
          <w:rFonts w:hint="default" w:ascii="黑体" w:hAnsi="Times New Roman" w:eastAsia="黑体"/>
          <w:kern w:val="2"/>
          <w:sz w:val="32"/>
          <w:szCs w:val="32"/>
          <w:lang w:val="en-US" w:eastAsia="zh-CN" w:bidi="ar-SA"/>
        </w:rPr>
      </w:pPr>
      <w:r>
        <w:rPr>
          <w:rFonts w:hint="eastAsia" w:ascii="黑体" w:hAnsi="Times New Roman" w:eastAsia="黑体"/>
          <w:kern w:val="2"/>
          <w:sz w:val="32"/>
          <w:szCs w:val="32"/>
          <w:lang w:val="en-US" w:eastAsia="zh-CN" w:bidi="ar-SA"/>
        </w:rPr>
        <w:t>【队伍管理】</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兴隆大队测酒5人、饮酒报备0人、饮酒安全提示111人，救援现场安全提示6条。</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default" w:eastAsia="仿宋_GB2312"/>
          <w:bCs/>
          <w:sz w:val="32"/>
          <w:szCs w:val="32"/>
          <w:lang w:val="en-US" w:eastAsia="zh-CN"/>
        </w:rPr>
      </w:pPr>
      <w:r>
        <w:rPr>
          <w:rFonts w:hint="eastAsia" w:eastAsia="仿宋_GB2312"/>
          <w:bCs/>
          <w:sz w:val="32"/>
          <w:szCs w:val="32"/>
          <w:lang w:val="en-US" w:eastAsia="zh-CN"/>
        </w:rPr>
        <w:t xml:space="preserve">                  </w:t>
      </w:r>
    </w:p>
    <w:p>
      <w:pPr>
        <w:tabs>
          <w:tab w:val="left" w:pos="645"/>
          <w:tab w:val="left" w:pos="1020"/>
        </w:tabs>
        <w:spacing w:line="324" w:lineRule="auto"/>
        <w:jc w:val="both"/>
        <w:rPr>
          <w:rFonts w:hint="eastAsia" w:eastAsia="仿宋_GB2312"/>
          <w:bCs/>
          <w:sz w:val="32"/>
          <w:szCs w:val="32"/>
          <w:lang w:val="en-US" w:eastAsia="zh-CN"/>
        </w:rPr>
      </w:pPr>
      <w:r>
        <w:rPr>
          <w:rFonts w:hint="eastAsia" w:eastAsia="仿宋_GB2312"/>
          <w:bCs/>
          <w:sz w:val="32"/>
          <w:szCs w:val="32"/>
          <w:lang w:val="en-US" w:eastAsia="zh-CN"/>
        </w:rPr>
        <w:drawing>
          <wp:inline distT="0" distB="0" distL="114300" distR="114300">
            <wp:extent cx="2249805" cy="1687830"/>
            <wp:effectExtent l="0" t="0" r="17145" b="7620"/>
            <wp:docPr id="9" name="图片 9" descr="ce237300f8da197e945b71170396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e237300f8da197e945b711703960ab"/>
                    <pic:cNvPicPr>
                      <a:picLocks noChangeAspect="1"/>
                    </pic:cNvPicPr>
                  </pic:nvPicPr>
                  <pic:blipFill>
                    <a:blip r:embed="rId11"/>
                    <a:stretch>
                      <a:fillRect/>
                    </a:stretch>
                  </pic:blipFill>
                  <pic:spPr>
                    <a:xfrm>
                      <a:off x="0" y="0"/>
                      <a:ext cx="2249805" cy="1687830"/>
                    </a:xfrm>
                    <a:prstGeom prst="rect">
                      <a:avLst/>
                    </a:prstGeom>
                  </pic:spPr>
                </pic:pic>
              </a:graphicData>
            </a:graphic>
          </wp:inline>
        </w:drawing>
      </w:r>
      <w:r>
        <w:rPr>
          <w:rFonts w:hint="eastAsia" w:eastAsia="仿宋_GB2312"/>
          <w:bCs/>
          <w:sz w:val="32"/>
          <w:szCs w:val="32"/>
          <w:lang w:val="en-US" w:eastAsia="zh-CN"/>
        </w:rPr>
        <w:drawing>
          <wp:inline distT="0" distB="0" distL="114300" distR="114300">
            <wp:extent cx="2324100" cy="1659890"/>
            <wp:effectExtent l="0" t="0" r="0" b="16510"/>
            <wp:docPr id="10" name="图片 10" descr="2478860fb544ca3e245928f76008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78860fb544ca3e245928f76008a8a"/>
                    <pic:cNvPicPr>
                      <a:picLocks noChangeAspect="1"/>
                    </pic:cNvPicPr>
                  </pic:nvPicPr>
                  <pic:blipFill>
                    <a:blip r:embed="rId12"/>
                    <a:stretch>
                      <a:fillRect/>
                    </a:stretch>
                  </pic:blipFill>
                  <pic:spPr>
                    <a:xfrm>
                      <a:off x="0" y="0"/>
                      <a:ext cx="2324100" cy="1659890"/>
                    </a:xfrm>
                    <a:prstGeom prst="rect">
                      <a:avLst/>
                    </a:prstGeom>
                  </pic:spPr>
                </pic:pic>
              </a:graphicData>
            </a:graphic>
          </wp:inline>
        </w:drawing>
      </w:r>
    </w:p>
    <w:p>
      <w:pPr>
        <w:spacing w:line="590" w:lineRule="exact"/>
        <w:rPr>
          <w:rFonts w:hint="eastAsia" w:ascii="黑体" w:eastAsia="黑体"/>
          <w:sz w:val="32"/>
          <w:szCs w:val="32"/>
          <w:lang w:val="en-US" w:eastAsia="zh-CN"/>
        </w:rPr>
      </w:pPr>
    </w:p>
    <w:p>
      <w:pPr>
        <w:spacing w:line="590" w:lineRule="exact"/>
        <w:rPr>
          <w:rFonts w:hint="eastAsia" w:ascii="黑体" w:eastAsia="黑体"/>
          <w:sz w:val="32"/>
          <w:szCs w:val="32"/>
          <w:lang w:val="en-US" w:eastAsia="zh-CN"/>
        </w:rPr>
      </w:pPr>
    </w:p>
    <w:p>
      <w:pPr>
        <w:spacing w:line="590" w:lineRule="exact"/>
        <w:rPr>
          <w:rFonts w:hint="eastAsia" w:ascii="黑体" w:eastAsia="黑体"/>
          <w:sz w:val="32"/>
          <w:szCs w:val="32"/>
          <w:lang w:val="en-US" w:eastAsia="zh-CN"/>
        </w:rPr>
      </w:pPr>
    </w:p>
    <w:p>
      <w:pPr>
        <w:spacing w:line="590" w:lineRule="exact"/>
        <w:rPr>
          <w:rFonts w:hint="eastAsia" w:ascii="黑体" w:eastAsia="黑体"/>
          <w:sz w:val="32"/>
          <w:szCs w:val="32"/>
          <w:lang w:val="en-US" w:eastAsia="zh-CN"/>
        </w:rPr>
      </w:pPr>
    </w:p>
    <w:p>
      <w:pPr>
        <w:spacing w:line="590" w:lineRule="exact"/>
        <w:rPr>
          <w:rFonts w:hint="eastAsia" w:ascii="黑体" w:eastAsia="黑体"/>
          <w:sz w:val="32"/>
          <w:szCs w:val="32"/>
          <w:lang w:val="en-US" w:eastAsia="zh-CN"/>
        </w:rPr>
      </w:pPr>
    </w:p>
    <w:p>
      <w:pPr>
        <w:spacing w:line="590" w:lineRule="exact"/>
        <w:rPr>
          <w:rFonts w:hint="eastAsia" w:ascii="黑体" w:eastAsia="黑体"/>
          <w:sz w:val="32"/>
          <w:szCs w:val="32"/>
          <w:lang w:val="en-US" w:eastAsia="zh-CN"/>
        </w:rPr>
      </w:pPr>
    </w:p>
    <w:p>
      <w:pPr>
        <w:spacing w:line="590" w:lineRule="exact"/>
        <w:rPr>
          <w:rFonts w:hint="eastAsia" w:ascii="黑体" w:eastAsia="黑体"/>
          <w:sz w:val="32"/>
          <w:szCs w:val="32"/>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59264;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0yUN9QAAAAGAQAADwAAAAAAAAAB&#10;ACAAAAAiAAAAZHJzL2Rvd25yZXYueG1sUEsBAhQAFAAAAAgAh07iQGIeIB/bAQAAmAMAAA4AAAAA&#10;AAAAAQAgAAAAIwEAAGRycy9lMm9Eb2MueG1sUEsFBgAAAAAGAAYAWQEAAHAFA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0" w:usb1="00000000" w:usb2="00000000" w:usb3="00000000" w:csb0="00000000" w:csb1="00000000"/>
  </w:font>
  <w:font w:name="方正楷体_GBK">
    <w:panose1 w:val="03000509000000000000"/>
    <w:charset w:val="86"/>
    <w:family w:val="script"/>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24474C"/>
    <w:rsid w:val="089E0EAB"/>
    <w:rsid w:val="332A10B0"/>
    <w:rsid w:val="428A1967"/>
    <w:rsid w:val="44202E70"/>
    <w:rsid w:val="4A5C3F07"/>
    <w:rsid w:val="666227ED"/>
    <w:rsid w:val="7D2447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Cs w:val="20"/>
    </w:rPr>
  </w:style>
  <w:style w:type="paragraph" w:styleId="3">
    <w:name w:val="Normal (Web)"/>
    <w:basedOn w:val="1"/>
    <w:unhideWhenUsed/>
    <w:qFormat/>
    <w:uiPriority w:val="0"/>
    <w:pPr>
      <w:widowControl/>
      <w:spacing w:before="100" w:beforeAutospacing="1" w:after="100" w:afterAutospacing="1"/>
      <w:jc w:val="left"/>
    </w:pPr>
    <w:rPr>
      <w:rFonts w:ascii="宋体" w:hAnsi="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Alexandra丨凉城</cp:lastModifiedBy>
  <dcterms:modified xsi:type="dcterms:W3CDTF">2022-08-19T06:26:38Z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